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5F9" w:rsidRDefault="00277757" w:rsidP="001805F9">
      <w:pPr>
        <w:pStyle w:val="Normaalweb"/>
        <w:shd w:val="clear" w:color="auto" w:fill="FCFCFC"/>
        <w:spacing w:before="0" w:beforeAutospacing="0" w:after="0" w:afterAutospacing="0" w:line="300" w:lineRule="atLeast"/>
        <w:jc w:val="center"/>
        <w:rPr>
          <w:rFonts w:ascii="Georgia" w:hAnsi="Georgia"/>
          <w:b/>
          <w:color w:val="000000"/>
          <w:sz w:val="40"/>
          <w:szCs w:val="20"/>
        </w:rPr>
      </w:pPr>
      <w:r>
        <w:rPr>
          <w:rFonts w:ascii="Georgia" w:hAnsi="Georgia"/>
          <w:b/>
          <w:color w:val="000000"/>
          <w:sz w:val="40"/>
          <w:szCs w:val="20"/>
        </w:rPr>
        <w:t xml:space="preserve">Spaans </w:t>
      </w:r>
      <w:r w:rsidR="001805F9" w:rsidRPr="00D859FF">
        <w:rPr>
          <w:rFonts w:ascii="Georgia" w:hAnsi="Georgia"/>
          <w:b/>
          <w:color w:val="000000"/>
          <w:sz w:val="40"/>
          <w:szCs w:val="20"/>
        </w:rPr>
        <w:t>Tielt</w:t>
      </w:r>
      <w:r>
        <w:rPr>
          <w:rFonts w:ascii="Georgia" w:hAnsi="Georgia"/>
          <w:b/>
          <w:color w:val="000000"/>
          <w:sz w:val="40"/>
          <w:szCs w:val="20"/>
        </w:rPr>
        <w:t xml:space="preserve">/ Tielt </w:t>
      </w:r>
      <w:proofErr w:type="spellStart"/>
      <w:r>
        <w:rPr>
          <w:rFonts w:ascii="Georgia" w:hAnsi="Georgia"/>
          <w:b/>
          <w:color w:val="000000"/>
          <w:sz w:val="40"/>
          <w:szCs w:val="20"/>
        </w:rPr>
        <w:t>español</w:t>
      </w:r>
      <w:proofErr w:type="spellEnd"/>
      <w:r>
        <w:rPr>
          <w:rFonts w:ascii="Georgia" w:hAnsi="Georgia"/>
          <w:b/>
          <w:color w:val="000000"/>
          <w:sz w:val="40"/>
          <w:szCs w:val="20"/>
        </w:rPr>
        <w:t xml:space="preserve"> </w:t>
      </w:r>
    </w:p>
    <w:p w:rsidR="007C350F" w:rsidRPr="007C350F" w:rsidRDefault="007C350F" w:rsidP="001805F9">
      <w:pPr>
        <w:pStyle w:val="Normaalweb"/>
        <w:shd w:val="clear" w:color="auto" w:fill="FCFCFC"/>
        <w:spacing w:before="0" w:beforeAutospacing="0" w:after="0" w:afterAutospacing="0" w:line="300" w:lineRule="atLeast"/>
        <w:jc w:val="center"/>
        <w:rPr>
          <w:rFonts w:asciiTheme="minorHAnsi" w:hAnsiTheme="minorHAnsi" w:cstheme="minorHAnsi"/>
          <w:b/>
          <w:color w:val="000000"/>
          <w:sz w:val="22"/>
          <w:szCs w:val="22"/>
        </w:rPr>
      </w:pPr>
    </w:p>
    <w:p w:rsidR="007C350F" w:rsidRPr="007C350F" w:rsidRDefault="007C350F" w:rsidP="007C350F">
      <w:pPr>
        <w:pStyle w:val="Normaalweb"/>
        <w:shd w:val="clear" w:color="auto" w:fill="FCFCFC"/>
        <w:spacing w:before="0" w:beforeAutospacing="0" w:after="0" w:afterAutospacing="0" w:line="300" w:lineRule="atLeast"/>
        <w:rPr>
          <w:rFonts w:asciiTheme="minorHAnsi" w:hAnsiTheme="minorHAnsi" w:cstheme="minorHAnsi"/>
          <w:color w:val="000000"/>
          <w:sz w:val="22"/>
          <w:szCs w:val="22"/>
        </w:rPr>
      </w:pPr>
      <w:proofErr w:type="spellStart"/>
      <w:r w:rsidRPr="007C350F">
        <w:rPr>
          <w:rFonts w:asciiTheme="minorHAnsi" w:hAnsiTheme="minorHAnsi" w:cstheme="minorHAnsi"/>
          <w:color w:val="000000"/>
          <w:sz w:val="22"/>
          <w:szCs w:val="22"/>
        </w:rPr>
        <w:t>Historia</w:t>
      </w:r>
      <w:proofErr w:type="spellEnd"/>
      <w:r w:rsidRPr="007C350F">
        <w:rPr>
          <w:rFonts w:asciiTheme="minorHAnsi" w:hAnsiTheme="minorHAnsi" w:cstheme="minorHAnsi"/>
          <w:color w:val="000000"/>
          <w:sz w:val="22"/>
          <w:szCs w:val="22"/>
        </w:rPr>
        <w:t xml:space="preserve"> ‘</w:t>
      </w:r>
      <w:proofErr w:type="spellStart"/>
      <w:r w:rsidRPr="007C350F">
        <w:rPr>
          <w:rFonts w:asciiTheme="minorHAnsi" w:hAnsiTheme="minorHAnsi" w:cstheme="minorHAnsi"/>
          <w:color w:val="000000"/>
          <w:sz w:val="22"/>
          <w:szCs w:val="22"/>
        </w:rPr>
        <w:t>española</w:t>
      </w:r>
      <w:proofErr w:type="spellEnd"/>
      <w:r w:rsidRPr="007C350F">
        <w:rPr>
          <w:rFonts w:asciiTheme="minorHAnsi" w:hAnsiTheme="minorHAnsi" w:cstheme="minorHAnsi"/>
          <w:color w:val="000000"/>
          <w:sz w:val="22"/>
          <w:szCs w:val="22"/>
        </w:rPr>
        <w:t xml:space="preserve">’ de Tielt: </w:t>
      </w:r>
    </w:p>
    <w:p w:rsidR="007C350F" w:rsidRDefault="007C350F" w:rsidP="007C350F">
      <w:pPr>
        <w:pStyle w:val="Normaalweb"/>
        <w:shd w:val="clear" w:color="auto" w:fill="FCFCFC"/>
        <w:spacing w:before="0" w:beforeAutospacing="0" w:after="0" w:afterAutospacing="0" w:line="300" w:lineRule="atLeast"/>
        <w:rPr>
          <w:rFonts w:asciiTheme="minorHAnsi" w:hAnsiTheme="minorHAnsi" w:cstheme="minorHAnsi"/>
          <w:color w:val="000000"/>
          <w:sz w:val="22"/>
          <w:szCs w:val="22"/>
        </w:rPr>
      </w:pPr>
    </w:p>
    <w:p w:rsidR="007C350F" w:rsidRDefault="007C350F" w:rsidP="007C350F">
      <w:pPr>
        <w:pStyle w:val="Lijstalinea"/>
        <w:numPr>
          <w:ilvl w:val="0"/>
          <w:numId w:val="13"/>
        </w:numPr>
      </w:pPr>
      <w:r>
        <w:t>“Tielt (</w:t>
      </w:r>
      <w:proofErr w:type="spellStart"/>
      <w:r>
        <w:t>libro</w:t>
      </w:r>
      <w:proofErr w:type="spellEnd"/>
      <w:r>
        <w:t xml:space="preserve"> </w:t>
      </w:r>
      <w:proofErr w:type="spellStart"/>
      <w:r>
        <w:t>rojo</w:t>
      </w:r>
      <w:proofErr w:type="spellEnd"/>
      <w:r>
        <w:t>) p. 28-40</w:t>
      </w:r>
    </w:p>
    <w:p w:rsidR="001546FC" w:rsidRDefault="001546FC" w:rsidP="001F006E">
      <w:pPr>
        <w:pStyle w:val="Lijstalinea"/>
        <w:numPr>
          <w:ilvl w:val="0"/>
          <w:numId w:val="13"/>
        </w:numPr>
      </w:pPr>
      <w:r>
        <w:t xml:space="preserve">“De Geschiedenis van Tielt. Een nieuwe kijk op een rijk verleden”. P. 80 - 139 </w:t>
      </w:r>
      <w:r w:rsidR="001F006E">
        <w:t>(Tielt = Spaans</w:t>
      </w:r>
      <w:r w:rsidR="00F1568E">
        <w:t xml:space="preserve"> van begin 16</w:t>
      </w:r>
      <w:r w:rsidR="00F1568E" w:rsidRPr="00F1568E">
        <w:rPr>
          <w:vertAlign w:val="superscript"/>
        </w:rPr>
        <w:t>e</w:t>
      </w:r>
      <w:r w:rsidR="00F1568E">
        <w:t xml:space="preserve"> eeuw</w:t>
      </w:r>
      <w:r w:rsidR="001F006E">
        <w:t xml:space="preserve"> tot 1668 = Vrede van Aken: Kasselrij van Kortrijk wordt Frans tot 1678 = Vrede van Nijmegen: terug Spaans - tot Vrede van Utrecht (1713) =&gt; Oostenrijks! In gans die periode wordt echter nagenoeg permanent gevochten in onze contreien tussen Fransen en geallieerden (SP, ENG, OOS, PRU, N-NL)   </w:t>
      </w:r>
    </w:p>
    <w:p w:rsidR="007C350F" w:rsidRDefault="00F1568E" w:rsidP="007C350F">
      <w:pPr>
        <w:pStyle w:val="Lijstalinea"/>
        <w:numPr>
          <w:ilvl w:val="0"/>
          <w:numId w:val="13"/>
        </w:numPr>
      </w:pPr>
      <w:hyperlink r:id="rId5" w:history="1">
        <w:r w:rsidR="007C350F" w:rsidRPr="006754C1">
          <w:rPr>
            <w:rStyle w:val="Hyperlink"/>
          </w:rPr>
          <w:t>https://nl.wikipedia.org/wiki/Kasselrij_Kortrijk</w:t>
        </w:r>
      </w:hyperlink>
    </w:p>
    <w:p w:rsidR="007C350F" w:rsidRDefault="00F1568E" w:rsidP="007C350F">
      <w:pPr>
        <w:pStyle w:val="Lijstalinea"/>
        <w:numPr>
          <w:ilvl w:val="0"/>
          <w:numId w:val="13"/>
        </w:numPr>
      </w:pPr>
      <w:hyperlink r:id="rId6" w:history="1">
        <w:r w:rsidR="007C350F" w:rsidRPr="006754C1">
          <w:rPr>
            <w:rStyle w:val="Hyperlink"/>
          </w:rPr>
          <w:t>http://home.scarlet</w:t>
        </w:r>
        <w:bookmarkStart w:id="0" w:name="_GoBack"/>
        <w:bookmarkEnd w:id="0"/>
        <w:r w:rsidR="007C350F" w:rsidRPr="006754C1">
          <w:rPr>
            <w:rStyle w:val="Hyperlink"/>
          </w:rPr>
          <w:t>.be/roede-van-tielt/roede_van_tielt.htm</w:t>
        </w:r>
      </w:hyperlink>
      <w:r w:rsidR="007C350F">
        <w:t xml:space="preserve"> </w:t>
      </w:r>
    </w:p>
    <w:p w:rsidR="007C350F" w:rsidRDefault="007C350F" w:rsidP="007C350F">
      <w:r>
        <w:rPr>
          <w:noProof/>
          <w:lang w:eastAsia="nl-BE"/>
        </w:rPr>
        <w:drawing>
          <wp:inline distT="0" distB="0" distL="0" distR="0">
            <wp:extent cx="4969549" cy="5972175"/>
            <wp:effectExtent l="0" t="0" r="2540" b="0"/>
            <wp:docPr id="3" name="Afbeelding 3" descr="Image result for &quot;roede van tiel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quot;roede van tielt&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2943" cy="5976254"/>
                    </a:xfrm>
                    <a:prstGeom prst="rect">
                      <a:avLst/>
                    </a:prstGeom>
                    <a:noFill/>
                    <a:ln>
                      <a:noFill/>
                    </a:ln>
                  </pic:spPr>
                </pic:pic>
              </a:graphicData>
            </a:graphic>
          </wp:inline>
        </w:drawing>
      </w:r>
    </w:p>
    <w:p w:rsidR="007C350F" w:rsidRPr="007C350F" w:rsidRDefault="00F1568E" w:rsidP="007C350F">
      <w:pPr>
        <w:pStyle w:val="Normaalweb"/>
        <w:numPr>
          <w:ilvl w:val="0"/>
          <w:numId w:val="13"/>
        </w:numPr>
        <w:shd w:val="clear" w:color="auto" w:fill="FCFCFC"/>
        <w:spacing w:before="0" w:beforeAutospacing="0" w:after="0" w:afterAutospacing="0" w:line="300" w:lineRule="atLeast"/>
        <w:rPr>
          <w:rFonts w:asciiTheme="minorHAnsi" w:hAnsiTheme="minorHAnsi" w:cstheme="minorHAnsi"/>
          <w:color w:val="000000"/>
          <w:sz w:val="22"/>
          <w:szCs w:val="22"/>
        </w:rPr>
      </w:pPr>
      <w:hyperlink r:id="rId8" w:history="1">
        <w:r w:rsidR="007C350F" w:rsidRPr="00692633">
          <w:rPr>
            <w:rStyle w:val="Hyperlink"/>
            <w:rFonts w:ascii="Georgia" w:hAnsi="Georgia"/>
            <w:sz w:val="20"/>
            <w:szCs w:val="20"/>
          </w:rPr>
          <w:t>https://inventaris.onroerenderfgoed.be/erfgoedobjecten/122112</w:t>
        </w:r>
      </w:hyperlink>
      <w:r w:rsidR="007C350F">
        <w:rPr>
          <w:rStyle w:val="Hyperlink"/>
          <w:rFonts w:ascii="Georgia" w:hAnsi="Georgia"/>
          <w:sz w:val="20"/>
          <w:szCs w:val="20"/>
        </w:rPr>
        <w:t xml:space="preserve"> </w:t>
      </w:r>
    </w:p>
    <w:p w:rsidR="007C350F" w:rsidRPr="007C350F" w:rsidRDefault="007C350F" w:rsidP="007C350F">
      <w:pPr>
        <w:pStyle w:val="Normaalweb"/>
        <w:shd w:val="clear" w:color="auto" w:fill="FCFCFC"/>
        <w:spacing w:before="0" w:beforeAutospacing="0" w:after="0" w:afterAutospacing="0" w:line="300" w:lineRule="atLeast"/>
        <w:jc w:val="center"/>
        <w:rPr>
          <w:rFonts w:asciiTheme="minorHAnsi" w:hAnsiTheme="minorHAnsi" w:cstheme="minorHAnsi"/>
          <w:b/>
          <w:color w:val="000000"/>
          <w:sz w:val="32"/>
          <w:szCs w:val="22"/>
        </w:rPr>
      </w:pPr>
      <w:proofErr w:type="spellStart"/>
      <w:r>
        <w:rPr>
          <w:rFonts w:asciiTheme="minorHAnsi" w:hAnsiTheme="minorHAnsi" w:cstheme="minorHAnsi"/>
          <w:b/>
          <w:color w:val="000000"/>
          <w:sz w:val="32"/>
          <w:szCs w:val="22"/>
        </w:rPr>
        <w:lastRenderedPageBreak/>
        <w:t>Paseo</w:t>
      </w:r>
      <w:proofErr w:type="spellEnd"/>
      <w:r>
        <w:rPr>
          <w:rFonts w:asciiTheme="minorHAnsi" w:hAnsiTheme="minorHAnsi" w:cstheme="minorHAnsi"/>
          <w:b/>
          <w:color w:val="000000"/>
          <w:sz w:val="32"/>
          <w:szCs w:val="22"/>
        </w:rPr>
        <w:t xml:space="preserve"> ‘</w:t>
      </w:r>
      <w:proofErr w:type="spellStart"/>
      <w:r>
        <w:rPr>
          <w:rFonts w:asciiTheme="minorHAnsi" w:hAnsiTheme="minorHAnsi" w:cstheme="minorHAnsi"/>
          <w:b/>
          <w:color w:val="000000"/>
          <w:sz w:val="32"/>
          <w:szCs w:val="22"/>
        </w:rPr>
        <w:t>español</w:t>
      </w:r>
      <w:proofErr w:type="spellEnd"/>
      <w:r>
        <w:rPr>
          <w:rFonts w:asciiTheme="minorHAnsi" w:hAnsiTheme="minorHAnsi" w:cstheme="minorHAnsi"/>
          <w:b/>
          <w:color w:val="000000"/>
          <w:sz w:val="32"/>
          <w:szCs w:val="22"/>
        </w:rPr>
        <w:t xml:space="preserve">’ en Tielt </w:t>
      </w:r>
    </w:p>
    <w:p w:rsidR="00DE5539" w:rsidRPr="007C350F" w:rsidRDefault="00DE5539" w:rsidP="001805F9">
      <w:pPr>
        <w:pStyle w:val="Normaalweb"/>
        <w:shd w:val="clear" w:color="auto" w:fill="FCFCFC"/>
        <w:spacing w:before="0" w:beforeAutospacing="0" w:after="0" w:afterAutospacing="0" w:line="300" w:lineRule="atLeast"/>
        <w:jc w:val="center"/>
        <w:rPr>
          <w:rFonts w:asciiTheme="minorHAnsi" w:hAnsiTheme="minorHAnsi" w:cstheme="minorHAnsi"/>
          <w:b/>
          <w:color w:val="000000"/>
          <w:sz w:val="22"/>
          <w:szCs w:val="22"/>
        </w:rPr>
      </w:pPr>
    </w:p>
    <w:p w:rsidR="000A58F9" w:rsidRPr="007C350F" w:rsidRDefault="000A58F9" w:rsidP="00B2332B">
      <w:pPr>
        <w:pStyle w:val="Lijstalinea"/>
        <w:numPr>
          <w:ilvl w:val="0"/>
          <w:numId w:val="2"/>
        </w:numPr>
        <w:rPr>
          <w:rFonts w:cstheme="minorHAnsi"/>
        </w:rPr>
      </w:pPr>
      <w:r w:rsidRPr="007C350F">
        <w:rPr>
          <w:rFonts w:cstheme="minorHAnsi"/>
          <w:highlight w:val="green"/>
        </w:rPr>
        <w:t>Grote Hulststraat</w:t>
      </w:r>
      <w:r w:rsidRPr="007C350F">
        <w:rPr>
          <w:rFonts w:cstheme="minorHAnsi"/>
        </w:rPr>
        <w:t xml:space="preserve"> &gt; </w:t>
      </w:r>
      <w:proofErr w:type="spellStart"/>
      <w:r w:rsidRPr="007C350F">
        <w:rPr>
          <w:rFonts w:cstheme="minorHAnsi"/>
        </w:rPr>
        <w:t>Vives</w:t>
      </w:r>
      <w:proofErr w:type="spellEnd"/>
      <w:r w:rsidRPr="007C350F">
        <w:rPr>
          <w:rFonts w:cstheme="minorHAnsi"/>
        </w:rPr>
        <w:t xml:space="preserve"> </w:t>
      </w:r>
    </w:p>
    <w:p w:rsidR="009847D8" w:rsidRDefault="00F1568E" w:rsidP="009847D8">
      <w:hyperlink r:id="rId9" w:history="1">
        <w:r w:rsidR="009847D8" w:rsidRPr="006754C1">
          <w:rPr>
            <w:rStyle w:val="Hyperlink"/>
          </w:rPr>
          <w:t>https://www.vives.be/nl/identiteit</w:t>
        </w:r>
      </w:hyperlink>
      <w:r w:rsidR="009847D8">
        <w:t xml:space="preserve"> </w:t>
      </w:r>
    </w:p>
    <w:p w:rsidR="009847D8" w:rsidRDefault="00F1568E" w:rsidP="009847D8">
      <w:hyperlink r:id="rId10" w:history="1">
        <w:r w:rsidR="009847D8" w:rsidRPr="006754C1">
          <w:rPr>
            <w:rStyle w:val="Hyperlink"/>
          </w:rPr>
          <w:t>https://www.biografiasyvidas.com/biografia/v/vives.htm</w:t>
        </w:r>
      </w:hyperlink>
      <w:r w:rsidR="009847D8">
        <w:t xml:space="preserve"> </w:t>
      </w:r>
    </w:p>
    <w:p w:rsidR="00470B8B" w:rsidRDefault="00470B8B" w:rsidP="009847D8">
      <w:r>
        <w:t>“De Geschiedenis van Tielt. Een nieuwe kijk op een rijk verleden”. P. 83</w:t>
      </w:r>
    </w:p>
    <w:p w:rsidR="009847D8" w:rsidRDefault="00F1568E" w:rsidP="009847D8">
      <w:hyperlink r:id="rId11" w:history="1">
        <w:r w:rsidR="009847D8" w:rsidRPr="006754C1">
          <w:rPr>
            <w:rStyle w:val="Hyperlink"/>
          </w:rPr>
          <w:t>https://www.youtube.com/watch?v=UQicMkaxmuo</w:t>
        </w:r>
      </w:hyperlink>
      <w:r w:rsidR="009847D8">
        <w:t xml:space="preserve"> </w:t>
      </w:r>
    </w:p>
    <w:p w:rsidR="009847D8" w:rsidRDefault="00F1568E" w:rsidP="009847D8">
      <w:hyperlink r:id="rId12" w:history="1">
        <w:r w:rsidR="009847D8" w:rsidRPr="006754C1">
          <w:rPr>
            <w:rStyle w:val="Hyperlink"/>
          </w:rPr>
          <w:t>https://www.youtube.com/watch?v=sZ-mHjj3V4A</w:t>
        </w:r>
      </w:hyperlink>
      <w:r w:rsidR="009847D8">
        <w:t xml:space="preserve"> </w:t>
      </w:r>
    </w:p>
    <w:p w:rsidR="009847D8" w:rsidRDefault="00F1568E" w:rsidP="009847D8">
      <w:hyperlink r:id="rId13" w:history="1">
        <w:r w:rsidR="009847D8" w:rsidRPr="006754C1">
          <w:rPr>
            <w:rStyle w:val="Hyperlink"/>
          </w:rPr>
          <w:t>https://www.youtube.com/watch?v=K-tO_z621Og</w:t>
        </w:r>
      </w:hyperlink>
      <w:r w:rsidR="009847D8">
        <w:t xml:space="preserve">  </w:t>
      </w:r>
    </w:p>
    <w:p w:rsidR="005B7AD5" w:rsidRDefault="005B7AD5" w:rsidP="005B7AD5">
      <w:pPr>
        <w:pStyle w:val="Lijstalinea"/>
      </w:pPr>
    </w:p>
    <w:p w:rsidR="005B7AD5" w:rsidRDefault="005B7AD5" w:rsidP="005B7AD5">
      <w:pPr>
        <w:pStyle w:val="Lijstalinea"/>
        <w:numPr>
          <w:ilvl w:val="0"/>
          <w:numId w:val="2"/>
        </w:numPr>
      </w:pPr>
      <w:r w:rsidRPr="009847D8">
        <w:rPr>
          <w:highlight w:val="green"/>
        </w:rPr>
        <w:t xml:space="preserve">Willem </w:t>
      </w:r>
      <w:proofErr w:type="spellStart"/>
      <w:r w:rsidRPr="009847D8">
        <w:rPr>
          <w:highlight w:val="green"/>
        </w:rPr>
        <w:t>Pantinlaan</w:t>
      </w:r>
      <w:proofErr w:type="spellEnd"/>
      <w:r w:rsidR="0093152A">
        <w:t xml:space="preserve"> (</w:t>
      </w:r>
      <w:proofErr w:type="spellStart"/>
      <w:r w:rsidR="0093152A">
        <w:t>Véase</w:t>
      </w:r>
      <w:proofErr w:type="spellEnd"/>
      <w:r>
        <w:t xml:space="preserve"> “als straten gaan… praten” p. 231) </w:t>
      </w:r>
    </w:p>
    <w:p w:rsidR="00590E88" w:rsidRPr="00590E88" w:rsidRDefault="00590E88" w:rsidP="00590E88">
      <w:pPr>
        <w:shd w:val="clear" w:color="auto" w:fill="FFFFFF"/>
        <w:spacing w:before="100" w:beforeAutospacing="1" w:after="24" w:line="240" w:lineRule="auto"/>
        <w:rPr>
          <w:rFonts w:ascii="Arial" w:hAnsi="Arial" w:cs="Arial"/>
          <w:color w:val="222222"/>
          <w:sz w:val="21"/>
          <w:szCs w:val="21"/>
        </w:rPr>
      </w:pPr>
      <w:r w:rsidRPr="00590E88">
        <w:rPr>
          <w:rFonts w:ascii="Arial" w:hAnsi="Arial" w:cs="Arial"/>
          <w:color w:val="222222"/>
          <w:sz w:val="21"/>
          <w:szCs w:val="21"/>
        </w:rPr>
        <w:t xml:space="preserve">Willem </w:t>
      </w:r>
      <w:proofErr w:type="spellStart"/>
      <w:r w:rsidRPr="00590E88">
        <w:rPr>
          <w:rFonts w:ascii="Arial" w:hAnsi="Arial" w:cs="Arial"/>
          <w:color w:val="222222"/>
          <w:sz w:val="21"/>
          <w:szCs w:val="21"/>
        </w:rPr>
        <w:t>Pantin</w:t>
      </w:r>
      <w:proofErr w:type="spellEnd"/>
      <w:r w:rsidRPr="00590E88">
        <w:rPr>
          <w:rFonts w:ascii="Arial" w:hAnsi="Arial" w:cs="Arial"/>
          <w:color w:val="222222"/>
          <w:sz w:val="21"/>
          <w:szCs w:val="21"/>
        </w:rPr>
        <w:t> (Tielt, ca. 1500 - Brugge, 1583), geneesheer-dichter, bevriend met </w:t>
      </w:r>
      <w:proofErr w:type="spellStart"/>
      <w:r w:rsidRPr="00590E88">
        <w:rPr>
          <w:rFonts w:ascii="Arial" w:hAnsi="Arial" w:cs="Arial"/>
          <w:color w:val="222222"/>
          <w:sz w:val="21"/>
          <w:szCs w:val="21"/>
        </w:rPr>
        <w:fldChar w:fldCharType="begin"/>
      </w:r>
      <w:r w:rsidRPr="00590E88">
        <w:rPr>
          <w:rFonts w:ascii="Arial" w:hAnsi="Arial" w:cs="Arial"/>
          <w:color w:val="222222"/>
          <w:sz w:val="21"/>
          <w:szCs w:val="21"/>
        </w:rPr>
        <w:instrText xml:space="preserve"> HYPERLINK "https://nl.wikipedia.org/wiki/Vesalius" \o "Vesalius" </w:instrText>
      </w:r>
      <w:r w:rsidRPr="00590E88">
        <w:rPr>
          <w:rFonts w:ascii="Arial" w:hAnsi="Arial" w:cs="Arial"/>
          <w:color w:val="222222"/>
          <w:sz w:val="21"/>
          <w:szCs w:val="21"/>
        </w:rPr>
        <w:fldChar w:fldCharType="separate"/>
      </w:r>
      <w:r w:rsidRPr="00590E88">
        <w:rPr>
          <w:rStyle w:val="Hyperlink"/>
          <w:rFonts w:ascii="Arial" w:hAnsi="Arial" w:cs="Arial"/>
          <w:color w:val="0B0080"/>
          <w:sz w:val="21"/>
          <w:szCs w:val="21"/>
        </w:rPr>
        <w:t>Vesalius</w:t>
      </w:r>
      <w:proofErr w:type="spellEnd"/>
      <w:r w:rsidRPr="00590E88">
        <w:rPr>
          <w:rFonts w:ascii="Arial" w:hAnsi="Arial" w:cs="Arial"/>
          <w:color w:val="222222"/>
          <w:sz w:val="21"/>
          <w:szCs w:val="21"/>
        </w:rPr>
        <w:fldChar w:fldCharType="end"/>
      </w:r>
    </w:p>
    <w:p w:rsidR="00590E88" w:rsidRDefault="00590E88" w:rsidP="00590E88">
      <w:pPr>
        <w:spacing w:after="0" w:line="240" w:lineRule="auto"/>
      </w:pPr>
    </w:p>
    <w:p w:rsidR="005B7AD5" w:rsidRDefault="00F1568E" w:rsidP="005B7AD5">
      <w:hyperlink r:id="rId14" w:history="1">
        <w:r w:rsidR="005B7AD5" w:rsidRPr="006754C1">
          <w:rPr>
            <w:rStyle w:val="Hyperlink"/>
          </w:rPr>
          <w:t>https://issuu.com/tieltmag/docs/lr_stadsmagazine_april2018/14</w:t>
        </w:r>
      </w:hyperlink>
      <w:r w:rsidR="005B7AD5">
        <w:t xml:space="preserve"> </w:t>
      </w:r>
    </w:p>
    <w:p w:rsidR="005B7AD5" w:rsidRDefault="00F1568E" w:rsidP="005B7AD5">
      <w:hyperlink r:id="rId15" w:history="1">
        <w:r w:rsidR="005B7AD5" w:rsidRPr="006754C1">
          <w:rPr>
            <w:rStyle w:val="Hyperlink"/>
          </w:rPr>
          <w:t>https://es.wikipedia.org/wiki/Andr%C3%A9s_Vesalio</w:t>
        </w:r>
      </w:hyperlink>
      <w:r w:rsidR="005B7AD5">
        <w:t xml:space="preserve"> </w:t>
      </w:r>
    </w:p>
    <w:p w:rsidR="005B7AD5" w:rsidRDefault="00F1568E" w:rsidP="005B7AD5">
      <w:hyperlink r:id="rId16" w:history="1">
        <w:r w:rsidR="005B7AD5" w:rsidRPr="006754C1">
          <w:rPr>
            <w:rStyle w:val="Hyperlink"/>
          </w:rPr>
          <w:t>https://nl.wikipedia.org/wiki/Andreas_Vesalius</w:t>
        </w:r>
      </w:hyperlink>
    </w:p>
    <w:p w:rsidR="00590E88" w:rsidRDefault="00590E88" w:rsidP="00590E88">
      <w:r>
        <w:t xml:space="preserve">“De Geschiedenis van Tielt. Een nieuwe kijk op een rijk verleden”. P. 80 &gt; </w:t>
      </w:r>
      <w:proofErr w:type="spellStart"/>
      <w:r>
        <w:t>está</w:t>
      </w:r>
      <w:proofErr w:type="spellEnd"/>
      <w:r>
        <w:t xml:space="preserve"> </w:t>
      </w:r>
      <w:proofErr w:type="spellStart"/>
      <w:r>
        <w:t>enterrado</w:t>
      </w:r>
      <w:proofErr w:type="spellEnd"/>
      <w:r>
        <w:t xml:space="preserve"> en la </w:t>
      </w:r>
      <w:proofErr w:type="spellStart"/>
      <w:r>
        <w:t>Iglesia</w:t>
      </w:r>
      <w:proofErr w:type="spellEnd"/>
      <w:r>
        <w:t xml:space="preserve"> </w:t>
      </w:r>
      <w:proofErr w:type="spellStart"/>
      <w:r>
        <w:t>Walburga</w:t>
      </w:r>
      <w:proofErr w:type="spellEnd"/>
      <w:r>
        <w:t xml:space="preserve"> (</w:t>
      </w:r>
      <w:proofErr w:type="spellStart"/>
      <w:r>
        <w:t>Brujas</w:t>
      </w:r>
      <w:proofErr w:type="spellEnd"/>
      <w:r>
        <w:t xml:space="preserve">) + p. 81 (Pieter </w:t>
      </w:r>
      <w:proofErr w:type="spellStart"/>
      <w:r>
        <w:t>Pantin</w:t>
      </w:r>
      <w:proofErr w:type="spellEnd"/>
      <w:r>
        <w:t xml:space="preserve"> &gt; Toledo) </w:t>
      </w:r>
    </w:p>
    <w:p w:rsidR="00B0733D" w:rsidRDefault="00B0733D" w:rsidP="00B0733D">
      <w:pPr>
        <w:pStyle w:val="Lijstalinea"/>
      </w:pPr>
    </w:p>
    <w:p w:rsidR="00B0733D" w:rsidRDefault="00B0733D" w:rsidP="00B0733D">
      <w:pPr>
        <w:pStyle w:val="Lijstalinea"/>
        <w:numPr>
          <w:ilvl w:val="0"/>
          <w:numId w:val="2"/>
        </w:numPr>
      </w:pPr>
      <w:r w:rsidRPr="009847D8">
        <w:rPr>
          <w:highlight w:val="green"/>
        </w:rPr>
        <w:t>Pieter Simonsstraat</w:t>
      </w:r>
      <w:r>
        <w:t xml:space="preserve"> </w:t>
      </w:r>
      <w:r w:rsidR="00BA47EF">
        <w:t>(</w:t>
      </w:r>
      <w:proofErr w:type="spellStart"/>
      <w:r w:rsidR="00BA47EF">
        <w:t>Véase</w:t>
      </w:r>
      <w:proofErr w:type="spellEnd"/>
      <w:r w:rsidR="00BA47EF">
        <w:t xml:space="preserve"> </w:t>
      </w:r>
      <w:r>
        <w:t>“als straten gaan… praten” p. 237</w:t>
      </w:r>
      <w:r w:rsidR="00692CBC">
        <w:t xml:space="preserve"> + “Tielt (</w:t>
      </w:r>
      <w:proofErr w:type="spellStart"/>
      <w:r w:rsidR="00692CBC">
        <w:t>libro</w:t>
      </w:r>
      <w:proofErr w:type="spellEnd"/>
      <w:r w:rsidR="00692CBC">
        <w:t xml:space="preserve"> </w:t>
      </w:r>
      <w:proofErr w:type="spellStart"/>
      <w:r w:rsidR="00692CBC">
        <w:t>rojo</w:t>
      </w:r>
      <w:proofErr w:type="spellEnd"/>
      <w:r w:rsidR="00692CBC">
        <w:t xml:space="preserve">)” p. 28 </w:t>
      </w:r>
    </w:p>
    <w:p w:rsidR="00BA47EF" w:rsidRDefault="00F1568E" w:rsidP="00BA47EF">
      <w:hyperlink r:id="rId17" w:history="1">
        <w:r w:rsidR="00BA47EF" w:rsidRPr="006754C1">
          <w:rPr>
            <w:rStyle w:val="Hyperlink"/>
          </w:rPr>
          <w:t>https://issuu.com/roedevantieltvzw/docs/jg_1976_klein</w:t>
        </w:r>
      </w:hyperlink>
      <w:r w:rsidR="00BA47EF">
        <w:t xml:space="preserve"> </w:t>
      </w:r>
    </w:p>
    <w:p w:rsidR="008E02FE" w:rsidRDefault="00F1568E" w:rsidP="00BA47EF">
      <w:hyperlink r:id="rId18" w:history="1">
        <w:r w:rsidR="008E02FE" w:rsidRPr="006754C1">
          <w:rPr>
            <w:rStyle w:val="Hyperlink"/>
          </w:rPr>
          <w:t>https://issuu.com/tieltmag/docs/lr_stadsmagazine_april2018</w:t>
        </w:r>
      </w:hyperlink>
      <w:r w:rsidR="008E02FE">
        <w:t xml:space="preserve"> (p. 14) </w:t>
      </w:r>
    </w:p>
    <w:p w:rsidR="008E02FE" w:rsidRDefault="00F1568E" w:rsidP="00BA47EF">
      <w:hyperlink r:id="rId19" w:history="1">
        <w:r w:rsidR="008E02FE" w:rsidRPr="006754C1">
          <w:rPr>
            <w:rStyle w:val="Hyperlink"/>
          </w:rPr>
          <w:t>http://www.parochie-olv-middelares-ieper.be/kapucijnen%20in%20ieper%2017%20en%2018%20eeuw.html</w:t>
        </w:r>
      </w:hyperlink>
      <w:r w:rsidR="008E02FE">
        <w:t xml:space="preserve"> </w:t>
      </w:r>
    </w:p>
    <w:p w:rsidR="0083451D" w:rsidRDefault="00B0733D" w:rsidP="0083451D">
      <w:pPr>
        <w:pStyle w:val="Lijstalinea"/>
      </w:pPr>
      <w:r>
        <w:t xml:space="preserve">+ Wittestraat </w:t>
      </w:r>
      <w:r w:rsidR="00692CBC">
        <w:t>(</w:t>
      </w:r>
      <w:proofErr w:type="spellStart"/>
      <w:r w:rsidR="00692CBC">
        <w:t>casa</w:t>
      </w:r>
      <w:proofErr w:type="spellEnd"/>
      <w:r w:rsidR="00692CBC">
        <w:t xml:space="preserve"> </w:t>
      </w:r>
      <w:proofErr w:type="spellStart"/>
      <w:r w:rsidR="00692CBC">
        <w:t>natal</w:t>
      </w:r>
      <w:proofErr w:type="spellEnd"/>
      <w:r>
        <w:t xml:space="preserve">: </w:t>
      </w:r>
      <w:r w:rsidR="00692CBC">
        <w:t>(</w:t>
      </w:r>
      <w:proofErr w:type="spellStart"/>
      <w:r w:rsidR="00692CBC">
        <w:t>Véase</w:t>
      </w:r>
      <w:proofErr w:type="spellEnd"/>
      <w:r>
        <w:t xml:space="preserve"> “als straten gaan… praten” p. 245) </w:t>
      </w:r>
    </w:p>
    <w:p w:rsidR="0083451D" w:rsidRDefault="0083451D" w:rsidP="0083451D">
      <w:pPr>
        <w:pStyle w:val="Lijstalinea"/>
      </w:pPr>
      <w:r>
        <w:t xml:space="preserve">+ St. </w:t>
      </w:r>
      <w:proofErr w:type="spellStart"/>
      <w:r>
        <w:t>Janstraat</w:t>
      </w:r>
      <w:proofErr w:type="spellEnd"/>
      <w:r>
        <w:t xml:space="preserve"> 42 : </w:t>
      </w:r>
      <w:hyperlink r:id="rId20" w:history="1">
        <w:r w:rsidRPr="006754C1">
          <w:rPr>
            <w:rStyle w:val="Hyperlink"/>
          </w:rPr>
          <w:t>https://inventaris.onroerenderfgoed.be/erfgoedobjecten/86868</w:t>
        </w:r>
      </w:hyperlink>
      <w:r>
        <w:t xml:space="preserve"> </w:t>
      </w:r>
    </w:p>
    <w:p w:rsidR="0083451D" w:rsidRDefault="0083451D" w:rsidP="0083451D">
      <w:pPr>
        <w:pStyle w:val="Lijstalinea"/>
      </w:pPr>
    </w:p>
    <w:p w:rsidR="0083451D" w:rsidRPr="0083451D" w:rsidRDefault="0083451D" w:rsidP="0083451D">
      <w:pPr>
        <w:pStyle w:val="Lijstalinea"/>
      </w:pPr>
      <w:r>
        <w:rPr>
          <w:rFonts w:ascii="Georgia" w:hAnsi="Georgia"/>
          <w:color w:val="000000"/>
          <w:sz w:val="20"/>
          <w:szCs w:val="20"/>
          <w:shd w:val="clear" w:color="auto" w:fill="FCFCFC"/>
        </w:rPr>
        <w:t>Op rechtermuurpenant kleine natuurstenen </w:t>
      </w:r>
      <w:r>
        <w:t>gedenkplaat</w:t>
      </w:r>
      <w:r>
        <w:rPr>
          <w:rFonts w:ascii="Georgia" w:hAnsi="Georgia"/>
          <w:color w:val="000000"/>
          <w:sz w:val="20"/>
          <w:szCs w:val="20"/>
          <w:shd w:val="clear" w:color="auto" w:fill="FCFCFC"/>
        </w:rPr>
        <w:t> met van boven naar onder "1530 1605", wapenschild en opschrift "ESTO FORTIS SIMONS", wapenspreuk van Pieter Simons (Tielt, 1539 - Ieper, 1605), bisschop van Ieper naar wie een straat in Tielt genoemd is. Het oorspronkelijke pand is evenwel niet zijn geboortehuis doch was eertijds eigendom van zijn neef Louis, burgemeester van Tielt.</w:t>
      </w:r>
    </w:p>
    <w:p w:rsidR="005B7AD5" w:rsidRDefault="005B7AD5" w:rsidP="005B7AD5">
      <w:pPr>
        <w:pStyle w:val="Lijstalinea"/>
      </w:pPr>
    </w:p>
    <w:p w:rsidR="005B7AD5" w:rsidRDefault="005B7AD5" w:rsidP="005B7AD5">
      <w:pPr>
        <w:pStyle w:val="Lijstalinea"/>
        <w:numPr>
          <w:ilvl w:val="0"/>
          <w:numId w:val="2"/>
        </w:numPr>
      </w:pPr>
      <w:r w:rsidRPr="009847D8">
        <w:rPr>
          <w:highlight w:val="green"/>
        </w:rPr>
        <w:t>Oude stationsstraat</w:t>
      </w:r>
      <w:r>
        <w:t xml:space="preserve"> </w:t>
      </w:r>
      <w:r w:rsidR="00BA47EF">
        <w:t>(</w:t>
      </w:r>
      <w:proofErr w:type="spellStart"/>
      <w:r w:rsidR="00BA47EF">
        <w:t>Véase</w:t>
      </w:r>
      <w:proofErr w:type="spellEnd"/>
      <w:r>
        <w:t xml:space="preserve"> “als straten gaan… praten” p. 231)</w:t>
      </w:r>
    </w:p>
    <w:p w:rsidR="005B7AD5" w:rsidRDefault="0093152A" w:rsidP="005B7AD5">
      <w:r>
        <w:t xml:space="preserve">=&gt; </w:t>
      </w:r>
      <w:proofErr w:type="spellStart"/>
      <w:r>
        <w:t>Leyenda</w:t>
      </w:r>
      <w:proofErr w:type="spellEnd"/>
      <w:r>
        <w:t xml:space="preserve"> del hidalgo </w:t>
      </w:r>
      <w:proofErr w:type="spellStart"/>
      <w:r>
        <w:t>español</w:t>
      </w:r>
      <w:proofErr w:type="spellEnd"/>
      <w:r>
        <w:t xml:space="preserve"> </w:t>
      </w:r>
    </w:p>
    <w:p w:rsidR="005B7AD5" w:rsidRDefault="005B7AD5" w:rsidP="005B7AD5">
      <w:pPr>
        <w:pStyle w:val="Lijstalinea"/>
        <w:numPr>
          <w:ilvl w:val="0"/>
          <w:numId w:val="2"/>
        </w:numPr>
      </w:pPr>
      <w:proofErr w:type="spellStart"/>
      <w:r w:rsidRPr="009847D8">
        <w:rPr>
          <w:highlight w:val="green"/>
        </w:rPr>
        <w:t>Plantinstraat</w:t>
      </w:r>
      <w:proofErr w:type="spellEnd"/>
      <w:r w:rsidR="0093152A">
        <w:t xml:space="preserve"> (</w:t>
      </w:r>
      <w:proofErr w:type="spellStart"/>
      <w:r w:rsidR="0093152A">
        <w:t>Véase</w:t>
      </w:r>
      <w:proofErr w:type="spellEnd"/>
      <w:r w:rsidR="0093152A">
        <w:t xml:space="preserve"> </w:t>
      </w:r>
      <w:r>
        <w:t xml:space="preserve">“als straten gaan… praten” p. 232) </w:t>
      </w:r>
    </w:p>
    <w:p w:rsidR="00C44A9A" w:rsidRDefault="00F1568E" w:rsidP="005B7AD5">
      <w:hyperlink r:id="rId21" w:history="1">
        <w:r w:rsidR="005B7AD5" w:rsidRPr="006754C1">
          <w:rPr>
            <w:rStyle w:val="Hyperlink"/>
          </w:rPr>
          <w:t>https://es.wikipedia.org/wiki/Crist%C3%B3bal_Plantino</w:t>
        </w:r>
      </w:hyperlink>
      <w:r w:rsidR="00C44A9A">
        <w:t xml:space="preserve"> </w:t>
      </w:r>
      <w:hyperlink r:id="rId22" w:history="1">
        <w:r w:rsidR="005B7AD5" w:rsidRPr="006754C1">
          <w:rPr>
            <w:rStyle w:val="Hyperlink"/>
          </w:rPr>
          <w:t>https://nl.wikipedia.org/wiki/Christoffel_Plantijn</w:t>
        </w:r>
      </w:hyperlink>
      <w:r w:rsidR="005B7AD5">
        <w:t xml:space="preserve"> </w:t>
      </w:r>
    </w:p>
    <w:p w:rsidR="00C44A9A" w:rsidRDefault="00C44A9A" w:rsidP="005B7AD5">
      <w:r>
        <w:t xml:space="preserve">~ </w:t>
      </w:r>
      <w:proofErr w:type="spellStart"/>
      <w:r>
        <w:t>Lannoo</w:t>
      </w:r>
      <w:proofErr w:type="spellEnd"/>
      <w:r>
        <w:t xml:space="preserve">: </w:t>
      </w:r>
      <w:hyperlink r:id="rId23" w:history="1">
        <w:r w:rsidRPr="00F14BD1">
          <w:rPr>
            <w:rStyle w:val="Hyperlink"/>
          </w:rPr>
          <w:t>https://nl.wikipedia.org/wiki/Lannoo_%28drukkerij%29</w:t>
        </w:r>
      </w:hyperlink>
      <w:r>
        <w:t xml:space="preserve"> + </w:t>
      </w:r>
      <w:hyperlink r:id="rId24" w:history="1">
        <w:r w:rsidRPr="00F14BD1">
          <w:rPr>
            <w:rStyle w:val="Hyperlink"/>
          </w:rPr>
          <w:t>https://inventaris.onroerenderfgoed.be/erfgoedobjecten/86711</w:t>
        </w:r>
      </w:hyperlink>
      <w:r>
        <w:t xml:space="preserve"> + </w:t>
      </w:r>
      <w:hyperlink r:id="rId25" w:history="1">
        <w:r w:rsidRPr="00F14BD1">
          <w:rPr>
            <w:rStyle w:val="Hyperlink"/>
          </w:rPr>
          <w:t>https://www.nieuwsblad.be/cnt/dmf20170929_03102992</w:t>
        </w:r>
      </w:hyperlink>
      <w:r>
        <w:t xml:space="preserve"> </w:t>
      </w:r>
    </w:p>
    <w:p w:rsidR="005B7AD5" w:rsidRDefault="005B7AD5" w:rsidP="005B7AD5">
      <w:pPr>
        <w:pStyle w:val="Normaalweb"/>
        <w:shd w:val="clear" w:color="auto" w:fill="FFFFFF"/>
        <w:spacing w:before="120" w:beforeAutospacing="0" w:after="120" w:afterAutospacing="0"/>
        <w:rPr>
          <w:rFonts w:ascii="Arial" w:hAnsi="Arial" w:cs="Arial"/>
          <w:color w:val="222222"/>
          <w:sz w:val="21"/>
          <w:szCs w:val="21"/>
        </w:rPr>
      </w:pPr>
      <w:proofErr w:type="spellStart"/>
      <w:r>
        <w:rPr>
          <w:rFonts w:ascii="Arial" w:hAnsi="Arial" w:cs="Arial"/>
          <w:color w:val="222222"/>
          <w:sz w:val="21"/>
          <w:szCs w:val="21"/>
        </w:rPr>
        <w:t>Plantijn</w:t>
      </w:r>
      <w:proofErr w:type="spellEnd"/>
      <w:r>
        <w:rPr>
          <w:rFonts w:ascii="Arial" w:hAnsi="Arial" w:cs="Arial"/>
          <w:color w:val="222222"/>
          <w:sz w:val="21"/>
          <w:szCs w:val="21"/>
        </w:rPr>
        <w:t xml:space="preserve"> vestigde zich in </w:t>
      </w:r>
      <w:hyperlink r:id="rId26" w:tooltip="1549" w:history="1">
        <w:r>
          <w:rPr>
            <w:rStyle w:val="Hyperlink"/>
            <w:rFonts w:ascii="Arial" w:hAnsi="Arial" w:cs="Arial"/>
            <w:color w:val="0B0080"/>
            <w:sz w:val="21"/>
            <w:szCs w:val="21"/>
            <w:u w:val="none"/>
          </w:rPr>
          <w:t>1549</w:t>
        </w:r>
      </w:hyperlink>
      <w:r>
        <w:rPr>
          <w:rFonts w:ascii="Arial" w:hAnsi="Arial" w:cs="Arial"/>
          <w:color w:val="222222"/>
          <w:sz w:val="21"/>
          <w:szCs w:val="21"/>
        </w:rPr>
        <w:t> in Antwerpen. Antwerpen, gelegen in de </w:t>
      </w:r>
      <w:hyperlink r:id="rId27" w:tooltip="Spaanse Nederlanden" w:history="1">
        <w:r>
          <w:rPr>
            <w:rStyle w:val="Hyperlink"/>
            <w:rFonts w:ascii="Arial" w:hAnsi="Arial" w:cs="Arial"/>
            <w:color w:val="0B0080"/>
            <w:sz w:val="21"/>
            <w:szCs w:val="21"/>
            <w:u w:val="none"/>
          </w:rPr>
          <w:t>Spaanse Nederlanden</w:t>
        </w:r>
      </w:hyperlink>
      <w:r>
        <w:rPr>
          <w:rFonts w:ascii="Arial" w:hAnsi="Arial" w:cs="Arial"/>
          <w:color w:val="222222"/>
          <w:sz w:val="21"/>
          <w:szCs w:val="21"/>
        </w:rPr>
        <w:t>, was op dat ogenblik hét commercieel centrum van Europa. Zijn bemoeienis met het boekenvak stamt uit zijn achtergrond als leerbewerker/boekbinder. In 1555 opende hij een eigen drukkerij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"https://nl.wikipedia.org/wiki/Plantijn" \o "Plantijn" </w:instrText>
      </w:r>
      <w:r>
        <w:rPr>
          <w:rFonts w:ascii="Arial" w:hAnsi="Arial" w:cs="Arial"/>
          <w:color w:val="222222"/>
          <w:sz w:val="21"/>
          <w:szCs w:val="21"/>
        </w:rPr>
        <w:fldChar w:fldCharType="separate"/>
      </w:r>
      <w:r>
        <w:rPr>
          <w:rStyle w:val="Hyperlink"/>
          <w:rFonts w:ascii="Arial" w:hAnsi="Arial" w:cs="Arial"/>
          <w:color w:val="0B0080"/>
          <w:sz w:val="21"/>
          <w:szCs w:val="21"/>
          <w:u w:val="none"/>
        </w:rPr>
        <w:t>Plantijn</w:t>
      </w:r>
      <w:proofErr w:type="spellEnd"/>
      <w:r>
        <w:rPr>
          <w:rFonts w:ascii="Arial" w:hAnsi="Arial" w:cs="Arial"/>
          <w:color w:val="222222"/>
          <w:sz w:val="21"/>
          <w:szCs w:val="21"/>
        </w:rPr>
        <w:fldChar w:fldCharType="end"/>
      </w:r>
      <w:r>
        <w:rPr>
          <w:rFonts w:ascii="Arial" w:hAnsi="Arial" w:cs="Arial"/>
          <w:color w:val="222222"/>
          <w:sz w:val="21"/>
          <w:szCs w:val="21"/>
        </w:rPr>
        <w:t>, die op haar hoogtepunt 22 persen telde en meer dan 80 werknemers had.</w:t>
      </w:r>
    </w:p>
    <w:p w:rsidR="005B7AD5" w:rsidRDefault="005B7AD5" w:rsidP="005B7AD5">
      <w:pPr>
        <w:pStyle w:val="Norma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Hij werkte zich op van onbemiddelde ambachtsman tot uitgeverstycoon, eigenaar van de grootste drukkerij ter wereld. Hij bereikte die positie door slim in te spelen op de politieke, religieuze en culturele trends van zijn tijd, door zijn investeringen te spreiden over de mode- en de drukkersnijverheid, door het uitbouwen en strategisch gebruiken van een netwerk van vrienden, zakenpartners en sponsors, door het aantrekken van de grootste geleerden en de beste vaklui uit zijn tijd en door het inzetten van zijn vijf dochters en zijn gericht gekozen schoonzoons</w:t>
      </w:r>
    </w:p>
    <w:p w:rsidR="005B7AD5" w:rsidRDefault="005B7AD5" w:rsidP="005B7AD5">
      <w:pPr>
        <w:shd w:val="clear" w:color="auto" w:fill="F8F9FA"/>
        <w:jc w:val="center"/>
        <w:rPr>
          <w:rFonts w:ascii="Arial" w:hAnsi="Arial" w:cs="Arial"/>
          <w:color w:val="222222"/>
          <w:sz w:val="20"/>
          <w:szCs w:val="20"/>
        </w:rPr>
      </w:pPr>
    </w:p>
    <w:p w:rsidR="005B7AD5" w:rsidRDefault="005B7AD5" w:rsidP="005B7AD5">
      <w:pPr>
        <w:shd w:val="clear" w:color="auto" w:fill="F8F9FA"/>
        <w:spacing w:line="336" w:lineRule="atLeast"/>
        <w:rPr>
          <w:rFonts w:ascii="Arial" w:hAnsi="Arial" w:cs="Arial"/>
          <w:color w:val="222222"/>
          <w:sz w:val="19"/>
          <w:szCs w:val="19"/>
        </w:rPr>
      </w:pPr>
      <w:r>
        <w:rPr>
          <w:rFonts w:ascii="Arial" w:hAnsi="Arial" w:cs="Arial"/>
          <w:color w:val="222222"/>
          <w:sz w:val="19"/>
          <w:szCs w:val="19"/>
        </w:rPr>
        <w:t>Plaquette in Leiden</w:t>
      </w:r>
    </w:p>
    <w:p w:rsidR="005B7AD5" w:rsidRDefault="005B7AD5" w:rsidP="005B7AD5">
      <w:pPr>
        <w:pStyle w:val="Norma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Uit angst voor de </w:t>
      </w:r>
      <w:hyperlink r:id="rId28" w:tooltip="Spaanse Furie (Antwerpen)" w:history="1">
        <w:r>
          <w:rPr>
            <w:rStyle w:val="Hyperlink"/>
            <w:rFonts w:ascii="Arial" w:hAnsi="Arial" w:cs="Arial"/>
            <w:color w:val="0B0080"/>
            <w:sz w:val="21"/>
            <w:szCs w:val="21"/>
            <w:u w:val="none"/>
          </w:rPr>
          <w:t>Spaanse Furie</w:t>
        </w:r>
      </w:hyperlink>
      <w:r>
        <w:rPr>
          <w:rFonts w:ascii="Arial" w:hAnsi="Arial" w:cs="Arial"/>
          <w:color w:val="222222"/>
          <w:sz w:val="21"/>
          <w:szCs w:val="21"/>
        </w:rPr>
        <w:t> in </w:t>
      </w:r>
      <w:hyperlink r:id="rId29" w:tooltip="1576" w:history="1">
        <w:r>
          <w:rPr>
            <w:rStyle w:val="Hyperlink"/>
            <w:rFonts w:ascii="Arial" w:hAnsi="Arial" w:cs="Arial"/>
            <w:color w:val="0B0080"/>
            <w:sz w:val="21"/>
            <w:szCs w:val="21"/>
            <w:u w:val="none"/>
          </w:rPr>
          <w:t>1576</w:t>
        </w:r>
      </w:hyperlink>
      <w:r>
        <w:rPr>
          <w:rFonts w:ascii="Arial" w:hAnsi="Arial" w:cs="Arial"/>
          <w:color w:val="222222"/>
          <w:sz w:val="21"/>
          <w:szCs w:val="21"/>
        </w:rPr>
        <w:t> verhuisde hij naar </w:t>
      </w:r>
      <w:hyperlink r:id="rId30" w:tooltip="Leiden" w:history="1">
        <w:r>
          <w:rPr>
            <w:rStyle w:val="Hyperlink"/>
            <w:rFonts w:ascii="Arial" w:hAnsi="Arial" w:cs="Arial"/>
            <w:color w:val="0B0080"/>
            <w:sz w:val="21"/>
            <w:szCs w:val="21"/>
            <w:u w:val="none"/>
          </w:rPr>
          <w:t>Leiden</w:t>
        </w:r>
      </w:hyperlink>
      <w:r>
        <w:rPr>
          <w:rFonts w:ascii="Arial" w:hAnsi="Arial" w:cs="Arial"/>
          <w:color w:val="222222"/>
          <w:sz w:val="21"/>
          <w:szCs w:val="21"/>
        </w:rPr>
        <w:t>, waar hij drukker aan de </w:t>
      </w:r>
      <w:hyperlink r:id="rId31" w:tooltip="Universiteit Leiden" w:history="1">
        <w:r>
          <w:rPr>
            <w:rStyle w:val="Hyperlink"/>
            <w:rFonts w:ascii="Arial" w:hAnsi="Arial" w:cs="Arial"/>
            <w:color w:val="0B0080"/>
            <w:sz w:val="21"/>
            <w:szCs w:val="21"/>
            <w:u w:val="none"/>
          </w:rPr>
          <w:t>universiteit</w:t>
        </w:r>
      </w:hyperlink>
      <w:r>
        <w:rPr>
          <w:rFonts w:ascii="Arial" w:hAnsi="Arial" w:cs="Arial"/>
          <w:color w:val="222222"/>
          <w:sz w:val="21"/>
          <w:szCs w:val="21"/>
        </w:rPr>
        <w:t> werd. Hij werd er benoemd tot officiële drukker van de </w:t>
      </w:r>
      <w:hyperlink r:id="rId32" w:tooltip="Staten-Generaal van de Nederlanden" w:history="1">
        <w:r>
          <w:rPr>
            <w:rStyle w:val="Hyperlink"/>
            <w:rFonts w:ascii="Arial" w:hAnsi="Arial" w:cs="Arial"/>
            <w:color w:val="0B0080"/>
            <w:sz w:val="21"/>
            <w:szCs w:val="21"/>
            <w:u w:val="none"/>
          </w:rPr>
          <w:t>Staten-Generaal</w:t>
        </w:r>
      </w:hyperlink>
      <w:r>
        <w:rPr>
          <w:rFonts w:ascii="Arial" w:hAnsi="Arial" w:cs="Arial"/>
          <w:color w:val="222222"/>
          <w:sz w:val="21"/>
          <w:szCs w:val="21"/>
        </w:rPr>
        <w:t>. Hij woonde in Leiden aan de Vrouwensteeg, waar nu de studentenvereniging </w:t>
      </w:r>
      <w:hyperlink r:id="rId33" w:tooltip="LSV Minerva" w:history="1">
        <w:r>
          <w:rPr>
            <w:rStyle w:val="Hyperlink"/>
            <w:rFonts w:ascii="Arial" w:hAnsi="Arial" w:cs="Arial"/>
            <w:color w:val="0B0080"/>
            <w:sz w:val="21"/>
            <w:szCs w:val="21"/>
            <w:u w:val="none"/>
          </w:rPr>
          <w:t>Sociëteit Minerva</w:t>
        </w:r>
      </w:hyperlink>
      <w:r>
        <w:rPr>
          <w:rFonts w:ascii="Arial" w:hAnsi="Arial" w:cs="Arial"/>
          <w:color w:val="222222"/>
          <w:sz w:val="21"/>
          <w:szCs w:val="21"/>
        </w:rPr>
        <w:t> is gevestigd; een plaquette in de muur herinnert aan zijn verblijf. </w:t>
      </w:r>
      <w:r>
        <w:rPr>
          <w:rFonts w:ascii="Arial" w:hAnsi="Arial" w:cs="Arial"/>
          <w:color w:val="222222"/>
          <w:sz w:val="21"/>
          <w:szCs w:val="21"/>
        </w:rPr>
        <w:br/>
        <w:t>Hij keerde in </w:t>
      </w:r>
      <w:hyperlink r:id="rId34" w:tooltip="1585" w:history="1">
        <w:r>
          <w:rPr>
            <w:rStyle w:val="Hyperlink"/>
            <w:rFonts w:ascii="Arial" w:hAnsi="Arial" w:cs="Arial"/>
            <w:color w:val="0B0080"/>
            <w:sz w:val="21"/>
            <w:szCs w:val="21"/>
            <w:u w:val="none"/>
          </w:rPr>
          <w:t>1585</w:t>
        </w:r>
      </w:hyperlink>
      <w:r>
        <w:rPr>
          <w:rFonts w:ascii="Arial" w:hAnsi="Arial" w:cs="Arial"/>
          <w:color w:val="222222"/>
          <w:sz w:val="21"/>
          <w:szCs w:val="21"/>
        </w:rPr>
        <w:t> naar Antwerpen terug en stierf in 1589. Zijn belangrijkste werk is de </w:t>
      </w:r>
      <w:proofErr w:type="spellStart"/>
      <w:r>
        <w:rPr>
          <w:rFonts w:ascii="Arial" w:hAnsi="Arial" w:cs="Arial"/>
          <w:i/>
          <w:iCs/>
          <w:color w:val="222222"/>
          <w:sz w:val="21"/>
          <w:szCs w:val="21"/>
        </w:rPr>
        <w:fldChar w:fldCharType="begin"/>
      </w:r>
      <w:r>
        <w:rPr>
          <w:rFonts w:ascii="Arial" w:hAnsi="Arial" w:cs="Arial"/>
          <w:i/>
          <w:iCs/>
          <w:color w:val="222222"/>
          <w:sz w:val="21"/>
          <w:szCs w:val="21"/>
        </w:rPr>
        <w:instrText xml:space="preserve"> HYPERLINK "https://nl.wikipedia.org/wiki/Biblia_Polyglotta" \o "Biblia Polyglotta" </w:instrText>
      </w:r>
      <w:r>
        <w:rPr>
          <w:rFonts w:ascii="Arial" w:hAnsi="Arial" w:cs="Arial"/>
          <w:i/>
          <w:iCs/>
          <w:color w:val="222222"/>
          <w:sz w:val="21"/>
          <w:szCs w:val="21"/>
        </w:rPr>
        <w:fldChar w:fldCharType="separate"/>
      </w:r>
      <w:r>
        <w:rPr>
          <w:rStyle w:val="Hyperlink"/>
          <w:rFonts w:ascii="Arial" w:hAnsi="Arial" w:cs="Arial"/>
          <w:i/>
          <w:iCs/>
          <w:color w:val="0B0080"/>
          <w:sz w:val="21"/>
          <w:szCs w:val="21"/>
          <w:u w:val="none"/>
        </w:rPr>
        <w:t>Biblia</w:t>
      </w:r>
      <w:proofErr w:type="spellEnd"/>
      <w:r>
        <w:rPr>
          <w:rStyle w:val="Hyperlink"/>
          <w:rFonts w:ascii="Arial" w:hAnsi="Arial" w:cs="Arial"/>
          <w:i/>
          <w:iCs/>
          <w:color w:val="0B0080"/>
          <w:sz w:val="21"/>
          <w:szCs w:val="21"/>
          <w:u w:val="none"/>
        </w:rPr>
        <w:t xml:space="preserve"> Regia</w:t>
      </w:r>
      <w:r>
        <w:rPr>
          <w:rFonts w:ascii="Arial" w:hAnsi="Arial" w:cs="Arial"/>
          <w:i/>
          <w:iCs/>
          <w:color w:val="222222"/>
          <w:sz w:val="21"/>
          <w:szCs w:val="21"/>
        </w:rPr>
        <w:fldChar w:fldCharType="end"/>
      </w:r>
      <w:r>
        <w:rPr>
          <w:rFonts w:ascii="Arial" w:hAnsi="Arial" w:cs="Arial"/>
          <w:color w:val="222222"/>
          <w:sz w:val="21"/>
          <w:szCs w:val="21"/>
        </w:rPr>
        <w:t xml:space="preserve"> (Koningsbijbel), die hij uitgaf tussen 1568 en 1572. Deze </w:t>
      </w:r>
      <w:proofErr w:type="spellStart"/>
      <w:r>
        <w:rPr>
          <w:rFonts w:ascii="Arial" w:hAnsi="Arial" w:cs="Arial"/>
          <w:color w:val="222222"/>
          <w:sz w:val="21"/>
          <w:szCs w:val="21"/>
        </w:rPr>
        <w:t>achtdelige</w:t>
      </w:r>
      <w:proofErr w:type="spellEnd"/>
      <w:r>
        <w:rPr>
          <w:rFonts w:ascii="Arial" w:hAnsi="Arial" w:cs="Arial"/>
          <w:color w:val="222222"/>
          <w:sz w:val="21"/>
          <w:szCs w:val="21"/>
        </w:rPr>
        <w:t>, meertalige uitgave van de </w:t>
      </w:r>
      <w:hyperlink r:id="rId35" w:tooltip="Bijbel (christendom)" w:history="1">
        <w:r>
          <w:rPr>
            <w:rStyle w:val="Hyperlink"/>
            <w:rFonts w:ascii="Arial" w:hAnsi="Arial" w:cs="Arial"/>
            <w:color w:val="0B0080"/>
            <w:sz w:val="21"/>
            <w:szCs w:val="21"/>
            <w:u w:val="none"/>
          </w:rPr>
          <w:t>Bijbel</w:t>
        </w:r>
      </w:hyperlink>
      <w:r>
        <w:rPr>
          <w:rFonts w:ascii="Arial" w:hAnsi="Arial" w:cs="Arial"/>
          <w:color w:val="222222"/>
          <w:sz w:val="21"/>
          <w:szCs w:val="21"/>
        </w:rPr>
        <w:t> kwam tot stand met steun van koning </w:t>
      </w:r>
      <w:hyperlink r:id="rId36" w:tooltip="Filips II van Spanje" w:history="1">
        <w:r>
          <w:rPr>
            <w:rStyle w:val="Hyperlink"/>
            <w:rFonts w:ascii="Arial" w:hAnsi="Arial" w:cs="Arial"/>
            <w:color w:val="0B0080"/>
            <w:sz w:val="21"/>
            <w:szCs w:val="21"/>
            <w:u w:val="none"/>
          </w:rPr>
          <w:t>Filips II van Spanje</w:t>
        </w:r>
      </w:hyperlink>
      <w:r>
        <w:rPr>
          <w:rFonts w:ascii="Arial" w:hAnsi="Arial" w:cs="Arial"/>
          <w:color w:val="222222"/>
          <w:sz w:val="21"/>
          <w:szCs w:val="21"/>
        </w:rPr>
        <w:t>. Een andere benamingen voor deze uitgave is de </w:t>
      </w:r>
      <w:proofErr w:type="spellStart"/>
      <w:r>
        <w:rPr>
          <w:rFonts w:ascii="Arial" w:hAnsi="Arial" w:cs="Arial"/>
          <w:i/>
          <w:iCs/>
          <w:color w:val="222222"/>
          <w:sz w:val="21"/>
          <w:szCs w:val="21"/>
        </w:rPr>
        <w:t>Biblia</w:t>
      </w:r>
      <w:proofErr w:type="spellEnd"/>
      <w:r>
        <w:rPr>
          <w:rFonts w:ascii="Arial" w:hAnsi="Arial" w:cs="Arial"/>
          <w:i/>
          <w:iCs/>
          <w:color w:val="222222"/>
          <w:sz w:val="21"/>
          <w:szCs w:val="21"/>
        </w:rPr>
        <w:t xml:space="preserve"> </w:t>
      </w:r>
      <w:proofErr w:type="spellStart"/>
      <w:r>
        <w:rPr>
          <w:rFonts w:ascii="Arial" w:hAnsi="Arial" w:cs="Arial"/>
          <w:i/>
          <w:iCs/>
          <w:color w:val="222222"/>
          <w:sz w:val="21"/>
          <w:szCs w:val="21"/>
        </w:rPr>
        <w:t>Polyglotta</w:t>
      </w:r>
      <w:proofErr w:type="spellEnd"/>
      <w:r>
        <w:rPr>
          <w:rFonts w:ascii="Arial" w:hAnsi="Arial" w:cs="Arial"/>
          <w:color w:val="222222"/>
          <w:sz w:val="21"/>
          <w:szCs w:val="21"/>
        </w:rPr>
        <w:t>. Het bijzondere van het werk is niet alleen de meertalige vertaling (Grieks, Latijn, Aramees, Syrisch en Hebreeuws), maar ook de weergave in het verschillend </w:t>
      </w:r>
      <w:hyperlink r:id="rId37" w:tooltip="Schrift" w:history="1">
        <w:r>
          <w:rPr>
            <w:rStyle w:val="Hyperlink"/>
            <w:rFonts w:ascii="Arial" w:hAnsi="Arial" w:cs="Arial"/>
            <w:color w:val="0B0080"/>
            <w:sz w:val="21"/>
            <w:szCs w:val="21"/>
            <w:u w:val="none"/>
          </w:rPr>
          <w:t>schrift</w:t>
        </w:r>
      </w:hyperlink>
      <w:r>
        <w:rPr>
          <w:rFonts w:ascii="Arial" w:hAnsi="Arial" w:cs="Arial"/>
          <w:color w:val="222222"/>
          <w:sz w:val="21"/>
          <w:szCs w:val="21"/>
        </w:rPr>
        <w:t> van deze talen. </w:t>
      </w:r>
      <w:r>
        <w:rPr>
          <w:rFonts w:ascii="Arial" w:hAnsi="Arial" w:cs="Arial"/>
          <w:color w:val="222222"/>
          <w:sz w:val="21"/>
          <w:szCs w:val="21"/>
        </w:rPr>
        <w:br/>
        <w:t xml:space="preserve">Deze grootste typografische onderneming van de eeuw bezorgt de drukker de titel van </w:t>
      </w:r>
      <w:proofErr w:type="spellStart"/>
      <w:r>
        <w:rPr>
          <w:rFonts w:ascii="Arial" w:hAnsi="Arial" w:cs="Arial"/>
          <w:color w:val="222222"/>
          <w:sz w:val="21"/>
          <w:szCs w:val="21"/>
        </w:rPr>
        <w:t>aartsdrukker</w:t>
      </w:r>
      <w:proofErr w:type="spellEnd"/>
      <w:r>
        <w:rPr>
          <w:rFonts w:ascii="Arial" w:hAnsi="Arial" w:cs="Arial"/>
          <w:color w:val="222222"/>
          <w:sz w:val="21"/>
          <w:szCs w:val="21"/>
        </w:rPr>
        <w:t xml:space="preserve"> van de </w:t>
      </w:r>
      <w:hyperlink r:id="rId38" w:tooltip="Filips II van Spanje" w:history="1">
        <w:r>
          <w:rPr>
            <w:rStyle w:val="Hyperlink"/>
            <w:rFonts w:ascii="Arial" w:hAnsi="Arial" w:cs="Arial"/>
            <w:color w:val="0B0080"/>
            <w:sz w:val="21"/>
            <w:szCs w:val="21"/>
            <w:u w:val="none"/>
          </w:rPr>
          <w:t>koning</w:t>
        </w:r>
      </w:hyperlink>
      <w:r>
        <w:rPr>
          <w:rFonts w:ascii="Arial" w:hAnsi="Arial" w:cs="Arial"/>
          <w:color w:val="222222"/>
          <w:sz w:val="21"/>
          <w:szCs w:val="21"/>
        </w:rPr>
        <w:t>. Zijn vorstelijke relaties leveren hem in 1571 ook winstgevende contracten op voor het drukken van missalen, brevieren en andere religieuze massaproducten voor de Spaanse markt en de bijbehorende kolonies.</w:t>
      </w:r>
    </w:p>
    <w:p w:rsidR="005B7AD5" w:rsidRDefault="005B7AD5" w:rsidP="005B7AD5">
      <w:pPr>
        <w:pStyle w:val="Norma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Behalve drukker van religieuze en liturgische werken, was </w:t>
      </w:r>
      <w:proofErr w:type="spellStart"/>
      <w:r>
        <w:rPr>
          <w:rFonts w:ascii="Arial" w:hAnsi="Arial" w:cs="Arial"/>
          <w:color w:val="222222"/>
          <w:sz w:val="21"/>
          <w:szCs w:val="21"/>
        </w:rPr>
        <w:t>Plantijn</w:t>
      </w:r>
      <w:proofErr w:type="spellEnd"/>
      <w:r>
        <w:rPr>
          <w:rFonts w:ascii="Arial" w:hAnsi="Arial" w:cs="Arial"/>
          <w:color w:val="222222"/>
          <w:sz w:val="21"/>
          <w:szCs w:val="21"/>
        </w:rPr>
        <w:t xml:space="preserve"> ook de belangrijkste drukker van het humanisme en de wetenschappen (botanisch, taalkundig, geneeskundig, cartografisch, ...) van de tweede helft van de 16de eeuw, en een befaamd muziekdrukker.</w:t>
      </w:r>
    </w:p>
    <w:p w:rsidR="005B7AD5" w:rsidRDefault="005B7AD5" w:rsidP="005B7AD5">
      <w:pPr>
        <w:pStyle w:val="Norma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Bij zijn dood had hij geen overlevende zonen; zijn schoonzoon, </w:t>
      </w:r>
      <w:hyperlink r:id="rId39" w:tooltip="Jan I Moretus" w:history="1">
        <w:r>
          <w:rPr>
            <w:rStyle w:val="Hyperlink"/>
            <w:rFonts w:ascii="Arial" w:hAnsi="Arial" w:cs="Arial"/>
            <w:color w:val="0B0080"/>
            <w:sz w:val="21"/>
            <w:szCs w:val="21"/>
            <w:u w:val="none"/>
          </w:rPr>
          <w:t xml:space="preserve">Jan I </w:t>
        </w:r>
        <w:proofErr w:type="spellStart"/>
        <w:r>
          <w:rPr>
            <w:rStyle w:val="Hyperlink"/>
            <w:rFonts w:ascii="Arial" w:hAnsi="Arial" w:cs="Arial"/>
            <w:color w:val="0B0080"/>
            <w:sz w:val="21"/>
            <w:szCs w:val="21"/>
            <w:u w:val="none"/>
          </w:rPr>
          <w:t>Moretus</w:t>
        </w:r>
        <w:proofErr w:type="spellEnd"/>
      </w:hyperlink>
      <w:r>
        <w:rPr>
          <w:rFonts w:ascii="Arial" w:hAnsi="Arial" w:cs="Arial"/>
          <w:color w:val="222222"/>
          <w:sz w:val="21"/>
          <w:szCs w:val="21"/>
        </w:rPr>
        <w:t xml:space="preserve"> (Johann </w:t>
      </w:r>
      <w:proofErr w:type="spellStart"/>
      <w:r>
        <w:rPr>
          <w:rFonts w:ascii="Arial" w:hAnsi="Arial" w:cs="Arial"/>
          <w:color w:val="222222"/>
          <w:sz w:val="21"/>
          <w:szCs w:val="21"/>
        </w:rPr>
        <w:t>Moerentorf</w:t>
      </w:r>
      <w:proofErr w:type="spellEnd"/>
      <w:r>
        <w:rPr>
          <w:rFonts w:ascii="Arial" w:hAnsi="Arial" w:cs="Arial"/>
          <w:color w:val="222222"/>
          <w:sz w:val="21"/>
          <w:szCs w:val="21"/>
        </w:rPr>
        <w:t>), nam het bedrijf over. Tegenwoordig is het als </w:t>
      </w:r>
      <w:hyperlink r:id="rId40" w:tooltip="Werelderfgoed" w:history="1">
        <w:r>
          <w:rPr>
            <w:rStyle w:val="Hyperlink"/>
            <w:rFonts w:ascii="Arial" w:hAnsi="Arial" w:cs="Arial"/>
            <w:color w:val="0B0080"/>
            <w:sz w:val="21"/>
            <w:szCs w:val="21"/>
            <w:u w:val="none"/>
          </w:rPr>
          <w:t>werelderfgoed</w:t>
        </w:r>
      </w:hyperlink>
      <w:r>
        <w:rPr>
          <w:rFonts w:ascii="Arial" w:hAnsi="Arial" w:cs="Arial"/>
          <w:color w:val="222222"/>
          <w:sz w:val="21"/>
          <w:szCs w:val="21"/>
        </w:rPr>
        <w:t> erkende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"https://nl.wikipedia.org/wiki/Museum_Plantin-Moretus" \o "Museum Plantin-Moretus" </w:instrText>
      </w:r>
      <w:r>
        <w:rPr>
          <w:rFonts w:ascii="Arial" w:hAnsi="Arial" w:cs="Arial"/>
          <w:color w:val="222222"/>
          <w:sz w:val="21"/>
          <w:szCs w:val="21"/>
        </w:rPr>
        <w:fldChar w:fldCharType="separate"/>
      </w:r>
      <w:r>
        <w:rPr>
          <w:rStyle w:val="Hyperlink"/>
          <w:rFonts w:ascii="Arial" w:hAnsi="Arial" w:cs="Arial"/>
          <w:color w:val="0B0080"/>
          <w:sz w:val="21"/>
          <w:szCs w:val="21"/>
          <w:u w:val="none"/>
        </w:rPr>
        <w:t>Plantin-Moretusmuseum</w:t>
      </w:r>
      <w:proofErr w:type="spellEnd"/>
      <w:r>
        <w:rPr>
          <w:rFonts w:ascii="Arial" w:hAnsi="Arial" w:cs="Arial"/>
          <w:color w:val="222222"/>
          <w:sz w:val="21"/>
          <w:szCs w:val="21"/>
        </w:rPr>
        <w:fldChar w:fldCharType="end"/>
      </w:r>
      <w:r>
        <w:rPr>
          <w:rFonts w:ascii="Arial" w:hAnsi="Arial" w:cs="Arial"/>
          <w:color w:val="222222"/>
          <w:sz w:val="21"/>
          <w:szCs w:val="21"/>
        </w:rPr>
        <w:t> in het gebouw gevestigd, evenals het naar hem genoemde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"https://nl.wikipedia.org/w/index.php?title=Plantin_Genootschap&amp;action=edit&amp;redlink=1" \o "Plantin Genootschap (de pagina bestaat niet)" </w:instrText>
      </w:r>
      <w:r>
        <w:rPr>
          <w:rFonts w:ascii="Arial" w:hAnsi="Arial" w:cs="Arial"/>
          <w:color w:val="222222"/>
          <w:sz w:val="21"/>
          <w:szCs w:val="21"/>
        </w:rPr>
        <w:fldChar w:fldCharType="separate"/>
      </w:r>
      <w:r>
        <w:rPr>
          <w:rStyle w:val="Hyperlink"/>
          <w:rFonts w:ascii="Arial" w:hAnsi="Arial" w:cs="Arial"/>
          <w:color w:val="A55858"/>
          <w:sz w:val="21"/>
          <w:szCs w:val="21"/>
          <w:u w:val="none"/>
        </w:rPr>
        <w:t>Plantin</w:t>
      </w:r>
      <w:proofErr w:type="spellEnd"/>
      <w:r>
        <w:rPr>
          <w:rStyle w:val="Hyperlink"/>
          <w:rFonts w:ascii="Arial" w:hAnsi="Arial" w:cs="Arial"/>
          <w:color w:val="A55858"/>
          <w:sz w:val="21"/>
          <w:szCs w:val="21"/>
          <w:u w:val="none"/>
        </w:rPr>
        <w:t xml:space="preserve"> Genootschap</w:t>
      </w:r>
      <w:r>
        <w:rPr>
          <w:rFonts w:ascii="Arial" w:hAnsi="Arial" w:cs="Arial"/>
          <w:color w:val="222222"/>
          <w:sz w:val="21"/>
          <w:szCs w:val="21"/>
        </w:rPr>
        <w:fldChar w:fldCharType="end"/>
      </w:r>
      <w:r>
        <w:rPr>
          <w:rFonts w:ascii="Arial" w:hAnsi="Arial" w:cs="Arial"/>
          <w:color w:val="222222"/>
          <w:sz w:val="21"/>
          <w:szCs w:val="21"/>
        </w:rPr>
        <w:t>.</w:t>
      </w:r>
    </w:p>
    <w:p w:rsidR="005B7AD5" w:rsidRDefault="005B7AD5" w:rsidP="005B7AD5">
      <w:pPr>
        <w:pStyle w:val="Normaalweb"/>
        <w:shd w:val="clear" w:color="auto" w:fill="FFFFFF"/>
        <w:spacing w:before="120" w:beforeAutospacing="0" w:after="120" w:afterAutospacing="0"/>
        <w:rPr>
          <w:rFonts w:ascii="Arial" w:hAnsi="Arial" w:cs="Arial"/>
          <w:color w:val="222222"/>
          <w:sz w:val="21"/>
          <w:szCs w:val="21"/>
        </w:rPr>
      </w:pPr>
      <w:proofErr w:type="spellStart"/>
      <w:r>
        <w:rPr>
          <w:rFonts w:ascii="Arial" w:hAnsi="Arial" w:cs="Arial"/>
          <w:color w:val="222222"/>
          <w:sz w:val="21"/>
          <w:szCs w:val="21"/>
        </w:rPr>
        <w:t>Plantijn</w:t>
      </w:r>
      <w:proofErr w:type="spellEnd"/>
      <w:r>
        <w:rPr>
          <w:rFonts w:ascii="Arial" w:hAnsi="Arial" w:cs="Arial"/>
          <w:color w:val="222222"/>
          <w:sz w:val="21"/>
          <w:szCs w:val="21"/>
        </w:rPr>
        <w:t xml:space="preserve"> koos een gulden passer als embleem en als drukkersmerk. De bijhorende spreuk ‘</w:t>
      </w:r>
      <w:proofErr w:type="spellStart"/>
      <w:r>
        <w:rPr>
          <w:rFonts w:ascii="Arial" w:hAnsi="Arial" w:cs="Arial"/>
          <w:color w:val="222222"/>
          <w:sz w:val="21"/>
          <w:szCs w:val="21"/>
        </w:rPr>
        <w:t>Labore</w:t>
      </w:r>
      <w:proofErr w:type="spellEnd"/>
      <w:r>
        <w:rPr>
          <w:rFonts w:ascii="Arial" w:hAnsi="Arial" w:cs="Arial"/>
          <w:color w:val="222222"/>
          <w:sz w:val="21"/>
          <w:szCs w:val="21"/>
        </w:rPr>
        <w:t xml:space="preserve"> et </w:t>
      </w:r>
      <w:proofErr w:type="spellStart"/>
      <w:r>
        <w:rPr>
          <w:rFonts w:ascii="Arial" w:hAnsi="Arial" w:cs="Arial"/>
          <w:color w:val="222222"/>
          <w:sz w:val="21"/>
          <w:szCs w:val="21"/>
        </w:rPr>
        <w:t>constantia</w:t>
      </w:r>
      <w:proofErr w:type="spellEnd"/>
      <w:r>
        <w:rPr>
          <w:rFonts w:ascii="Arial" w:hAnsi="Arial" w:cs="Arial"/>
          <w:color w:val="222222"/>
          <w:sz w:val="21"/>
          <w:szCs w:val="21"/>
        </w:rPr>
        <w:t>’ betekent ‘door arbeid en standvastigheid’. De draaiende punt van de passer symboliseert de arbeid, de stilstaande punt de standvastigheid.</w:t>
      </w:r>
    </w:p>
    <w:p w:rsidR="005B7AD5" w:rsidRDefault="0093152A" w:rsidP="005B7AD5">
      <w:r>
        <w:t xml:space="preserve">=&gt; </w:t>
      </w:r>
      <w:proofErr w:type="spellStart"/>
      <w:r>
        <w:t>Véase</w:t>
      </w:r>
      <w:proofErr w:type="spellEnd"/>
      <w:r>
        <w:t xml:space="preserve"> </w:t>
      </w:r>
      <w:proofErr w:type="spellStart"/>
      <w:r>
        <w:t>también</w:t>
      </w:r>
      <w:proofErr w:type="spellEnd"/>
      <w:r w:rsidR="005B7AD5">
        <w:t xml:space="preserve"> </w:t>
      </w:r>
      <w:r w:rsidR="005B7AD5">
        <w:sym w:font="Wingdings" w:char="F04A"/>
      </w:r>
      <w:r w:rsidR="005B7AD5">
        <w:t xml:space="preserve"> : </w:t>
      </w:r>
      <w:hyperlink r:id="rId41" w:history="1">
        <w:r w:rsidR="005B7AD5" w:rsidRPr="006754C1">
          <w:rPr>
            <w:rStyle w:val="Hyperlink"/>
          </w:rPr>
          <w:t>http://www.zilveren-passer.be/</w:t>
        </w:r>
      </w:hyperlink>
      <w:r w:rsidR="005B7AD5">
        <w:t xml:space="preserve"> </w:t>
      </w:r>
    </w:p>
    <w:p w:rsidR="005B7AD5" w:rsidRDefault="00F1568E" w:rsidP="005B7AD5">
      <w:hyperlink r:id="rId42" w:history="1">
        <w:r w:rsidR="005B7AD5" w:rsidRPr="006754C1">
          <w:rPr>
            <w:rStyle w:val="Hyperlink"/>
          </w:rPr>
          <w:t>http://www.museumplantinmoretus.be/nl/content/over-het-museum</w:t>
        </w:r>
      </w:hyperlink>
      <w:r w:rsidR="005B7AD5">
        <w:t xml:space="preserve"> </w:t>
      </w:r>
    </w:p>
    <w:p w:rsidR="005B7AD5" w:rsidRDefault="00F1568E" w:rsidP="005B7AD5">
      <w:hyperlink r:id="rId43" w:history="1">
        <w:r w:rsidR="005B7AD5" w:rsidRPr="006754C1">
          <w:rPr>
            <w:rStyle w:val="Hyperlink"/>
          </w:rPr>
          <w:t>https://www.museumplantinmoretus.be/nl/content/ontdek-de-werken-van-plantijns-uitgeverij</w:t>
        </w:r>
      </w:hyperlink>
      <w:r w:rsidR="005B7AD5">
        <w:t xml:space="preserve"> </w:t>
      </w:r>
    </w:p>
    <w:p w:rsidR="00E474D1" w:rsidRDefault="00E474D1" w:rsidP="005B7AD5">
      <w:pPr>
        <w:pStyle w:val="Lijstalinea"/>
      </w:pPr>
    </w:p>
    <w:p w:rsidR="00B0733D" w:rsidRDefault="00B0733D" w:rsidP="00B0733D">
      <w:pPr>
        <w:pStyle w:val="Lijstalinea"/>
        <w:numPr>
          <w:ilvl w:val="0"/>
          <w:numId w:val="2"/>
        </w:numPr>
      </w:pPr>
      <w:proofErr w:type="spellStart"/>
      <w:r w:rsidRPr="009847D8">
        <w:rPr>
          <w:highlight w:val="green"/>
        </w:rPr>
        <w:t>Ronceval</w:t>
      </w:r>
      <w:proofErr w:type="spellEnd"/>
      <w:r w:rsidR="0093152A">
        <w:t xml:space="preserve"> (</w:t>
      </w:r>
      <w:proofErr w:type="spellStart"/>
      <w:r w:rsidR="0093152A">
        <w:t>Véase</w:t>
      </w:r>
      <w:proofErr w:type="spellEnd"/>
      <w:r>
        <w:t xml:space="preserve"> “als straten gaan… praten” p. 235) </w:t>
      </w:r>
    </w:p>
    <w:p w:rsidR="0093152A" w:rsidRDefault="00F1568E" w:rsidP="0093152A">
      <w:hyperlink r:id="rId44" w:history="1">
        <w:r w:rsidR="0093152A" w:rsidRPr="006754C1">
          <w:rPr>
            <w:rStyle w:val="Hyperlink"/>
          </w:rPr>
          <w:t>https://es.wikipedia.org/wiki/Roncesvalles</w:t>
        </w:r>
      </w:hyperlink>
      <w:r w:rsidR="0093152A">
        <w:t xml:space="preserve"> </w:t>
      </w:r>
    </w:p>
    <w:p w:rsidR="0093152A" w:rsidRDefault="00F1568E" w:rsidP="0093152A">
      <w:hyperlink r:id="rId45" w:history="1">
        <w:r w:rsidR="0093152A" w:rsidRPr="006754C1">
          <w:rPr>
            <w:rStyle w:val="Hyperlink"/>
          </w:rPr>
          <w:t>https://es.wikipedia.org/wiki/Batalla_de_Roncesvalles</w:t>
        </w:r>
      </w:hyperlink>
      <w:r w:rsidR="0093152A">
        <w:t xml:space="preserve"> </w:t>
      </w:r>
    </w:p>
    <w:p w:rsidR="0093152A" w:rsidRDefault="00F1568E" w:rsidP="0093152A">
      <w:hyperlink r:id="rId46" w:history="1">
        <w:r w:rsidR="0093152A" w:rsidRPr="006754C1">
          <w:rPr>
            <w:rStyle w:val="Hyperlink"/>
          </w:rPr>
          <w:t>https://es.wikipedia.org/wiki/Cantar_de_Rold%C3%A1n</w:t>
        </w:r>
      </w:hyperlink>
      <w:r w:rsidR="0093152A">
        <w:t xml:space="preserve"> </w:t>
      </w:r>
    </w:p>
    <w:p w:rsidR="00E474D1" w:rsidRDefault="00E474D1" w:rsidP="00E474D1">
      <w:pPr>
        <w:pStyle w:val="Lijstalinea"/>
      </w:pPr>
    </w:p>
    <w:p w:rsidR="00E474D1" w:rsidRDefault="00E474D1" w:rsidP="00E474D1">
      <w:pPr>
        <w:pStyle w:val="Lijstalinea"/>
        <w:numPr>
          <w:ilvl w:val="0"/>
          <w:numId w:val="2"/>
        </w:numPr>
      </w:pPr>
      <w:r w:rsidRPr="009847D8">
        <w:rPr>
          <w:highlight w:val="green"/>
        </w:rPr>
        <w:t xml:space="preserve">Deken </w:t>
      </w:r>
      <w:proofErr w:type="spellStart"/>
      <w:r w:rsidRPr="009847D8">
        <w:rPr>
          <w:highlight w:val="green"/>
        </w:rPr>
        <w:t>Demolstraat</w:t>
      </w:r>
      <w:proofErr w:type="spellEnd"/>
      <w:r w:rsidR="00891918">
        <w:t xml:space="preserve"> (</w:t>
      </w:r>
      <w:proofErr w:type="spellStart"/>
      <w:r w:rsidR="00891918">
        <w:t>Véase</w:t>
      </w:r>
      <w:proofErr w:type="spellEnd"/>
      <w:r w:rsidR="00891918">
        <w:t xml:space="preserve"> </w:t>
      </w:r>
      <w:r>
        <w:t xml:space="preserve">“als straten gaan… praten” p. 211) </w:t>
      </w:r>
    </w:p>
    <w:p w:rsidR="00E474D1" w:rsidRDefault="00F1568E" w:rsidP="00E474D1">
      <w:hyperlink r:id="rId47" w:history="1">
        <w:r w:rsidR="00E474D1" w:rsidRPr="006754C1">
          <w:rPr>
            <w:rStyle w:val="Hyperlink"/>
          </w:rPr>
          <w:t>https://issuu.com/vanmoo/docs/ovo_2015/69</w:t>
        </w:r>
      </w:hyperlink>
      <w:r w:rsidR="00E474D1">
        <w:t xml:space="preserve"> </w:t>
      </w:r>
    </w:p>
    <w:p w:rsidR="00CD6FCF" w:rsidRDefault="00120847" w:rsidP="00CD6FCF">
      <w:r>
        <w:t xml:space="preserve">=&gt; </w:t>
      </w:r>
      <w:proofErr w:type="spellStart"/>
      <w:r w:rsidR="00B369C1">
        <w:t>Importancia</w:t>
      </w:r>
      <w:proofErr w:type="spellEnd"/>
      <w:r w:rsidR="00B369C1">
        <w:t xml:space="preserve"> para la </w:t>
      </w:r>
      <w:proofErr w:type="spellStart"/>
      <w:r w:rsidR="00B369C1">
        <w:t>Contrarreforma</w:t>
      </w:r>
      <w:proofErr w:type="spellEnd"/>
      <w:r w:rsidR="00B369C1">
        <w:t xml:space="preserve"> en Tielt (p. 101 e.a. </w:t>
      </w:r>
      <w:r w:rsidR="00277757">
        <w:t>+ p. 122-127</w:t>
      </w:r>
      <w:r w:rsidR="00B369C1">
        <w:t xml:space="preserve">“De geschiedenis van Tielt”) </w:t>
      </w:r>
      <w:r w:rsidR="00D7577B">
        <w:t xml:space="preserve">+ </w:t>
      </w:r>
      <w:proofErr w:type="spellStart"/>
      <w:r w:rsidR="00D7577B">
        <w:t>véase</w:t>
      </w:r>
      <w:proofErr w:type="spellEnd"/>
      <w:r w:rsidR="00D7577B">
        <w:t xml:space="preserve"> </w:t>
      </w:r>
      <w:proofErr w:type="spellStart"/>
      <w:r w:rsidR="00D7577B">
        <w:t>eventualmente</w:t>
      </w:r>
      <w:proofErr w:type="spellEnd"/>
      <w:r w:rsidR="00D7577B">
        <w:t xml:space="preserve"> </w:t>
      </w:r>
      <w:hyperlink r:id="rId48" w:history="1">
        <w:r w:rsidR="00D7577B" w:rsidRPr="00F14BD1">
          <w:rPr>
            <w:rStyle w:val="Hyperlink"/>
          </w:rPr>
          <w:t>https://en.wikipedia.org/wiki/Josse_Ravesteyn</w:t>
        </w:r>
      </w:hyperlink>
      <w:r w:rsidR="00D7577B">
        <w:t xml:space="preserve"> </w:t>
      </w:r>
      <w:proofErr w:type="spellStart"/>
      <w:r w:rsidR="00D7577B">
        <w:t>habitante</w:t>
      </w:r>
      <w:proofErr w:type="spellEnd"/>
      <w:r w:rsidR="00D7577B">
        <w:t xml:space="preserve"> de Tielt </w:t>
      </w:r>
      <w:proofErr w:type="spellStart"/>
      <w:r w:rsidR="00D7577B">
        <w:t>quién</w:t>
      </w:r>
      <w:proofErr w:type="spellEnd"/>
      <w:r w:rsidR="00D7577B">
        <w:t xml:space="preserve"> </w:t>
      </w:r>
      <w:proofErr w:type="spellStart"/>
      <w:r w:rsidR="00D7577B">
        <w:t>fue</w:t>
      </w:r>
      <w:proofErr w:type="spellEnd"/>
      <w:r w:rsidR="00D7577B">
        <w:t xml:space="preserve"> al </w:t>
      </w:r>
      <w:proofErr w:type="spellStart"/>
      <w:r w:rsidR="00D7577B">
        <w:t>Concilio</w:t>
      </w:r>
      <w:proofErr w:type="spellEnd"/>
      <w:r w:rsidR="00D7577B">
        <w:t xml:space="preserve"> de Trento para Carlos V y la </w:t>
      </w:r>
      <w:proofErr w:type="spellStart"/>
      <w:r w:rsidR="00D7577B">
        <w:t>lucha</w:t>
      </w:r>
      <w:proofErr w:type="spellEnd"/>
      <w:r w:rsidR="00D7577B">
        <w:t xml:space="preserve"> protestante con Joris Wybo (p. 86 - 94</w:t>
      </w:r>
      <w:r w:rsidR="00D7577B">
        <w:t xml:space="preserve"> e.a. “De geschiedenis van Tielt”)</w:t>
      </w:r>
      <w:r w:rsidR="00D7577B">
        <w:t xml:space="preserve"> ~ Joris Wybostraat en Pittem </w:t>
      </w:r>
      <w:r w:rsidR="00CD6FCF">
        <w:t>(“als straten gaan praten”</w:t>
      </w:r>
      <w:r w:rsidR="00CD6FCF">
        <w:t xml:space="preserve"> p. 144</w:t>
      </w:r>
      <w:r w:rsidR="00CD6FCF">
        <w:t>)</w:t>
      </w:r>
    </w:p>
    <w:p w:rsidR="00B369C1" w:rsidRDefault="00B369C1" w:rsidP="00E474D1">
      <w:r>
        <w:t xml:space="preserve">=&gt; </w:t>
      </w:r>
      <w:proofErr w:type="spellStart"/>
      <w:r>
        <w:t>padrastre</w:t>
      </w:r>
      <w:proofErr w:type="spellEnd"/>
      <w:r>
        <w:t xml:space="preserve"> </w:t>
      </w:r>
      <w:proofErr w:type="spellStart"/>
      <w:r>
        <w:t>español</w:t>
      </w:r>
      <w:proofErr w:type="spellEnd"/>
      <w:r>
        <w:t xml:space="preserve"> (“als straten gaan praten”</w:t>
      </w:r>
      <w:r w:rsidR="00CD6FCF">
        <w:t xml:space="preserve"> p. 211</w:t>
      </w:r>
      <w:r>
        <w:t>)</w:t>
      </w:r>
    </w:p>
    <w:p w:rsidR="00B369C1" w:rsidRDefault="00B369C1" w:rsidP="00B369C1">
      <w:r>
        <w:t xml:space="preserve">=&gt; </w:t>
      </w:r>
      <w:proofErr w:type="spellStart"/>
      <w:r>
        <w:t>abuela</w:t>
      </w:r>
      <w:proofErr w:type="spellEnd"/>
      <w:r>
        <w:t xml:space="preserve"> </w:t>
      </w:r>
      <w:proofErr w:type="spellStart"/>
      <w:r>
        <w:t>española</w:t>
      </w:r>
      <w:proofErr w:type="spellEnd"/>
      <w:r>
        <w:t xml:space="preserve"> (Ana López de Villanova) </w:t>
      </w:r>
      <w:r w:rsidR="008A66FE">
        <w:t xml:space="preserve">+ </w:t>
      </w:r>
      <w:proofErr w:type="spellStart"/>
      <w:r w:rsidR="008A66FE">
        <w:t>abuelo</w:t>
      </w:r>
      <w:proofErr w:type="spellEnd"/>
      <w:r w:rsidR="008A66FE">
        <w:t xml:space="preserve"> en </w:t>
      </w:r>
      <w:proofErr w:type="spellStart"/>
      <w:r w:rsidR="008A66FE">
        <w:t>servicio</w:t>
      </w:r>
      <w:proofErr w:type="spellEnd"/>
      <w:r w:rsidR="008A66FE">
        <w:t xml:space="preserve"> de Margareta de Parma</w:t>
      </w:r>
      <w:r>
        <w:t xml:space="preserve">: </w:t>
      </w:r>
      <w:hyperlink r:id="rId49" w:history="1">
        <w:r w:rsidR="00277757" w:rsidRPr="000F2BC6">
          <w:rPr>
            <w:rStyle w:val="Hyperlink"/>
          </w:rPr>
          <w:t>https://issuu.com/vanmoo/docs/ovo_2015/69</w:t>
        </w:r>
      </w:hyperlink>
      <w:r>
        <w:t xml:space="preserve"> </w:t>
      </w:r>
    </w:p>
    <w:p w:rsidR="00891918" w:rsidRDefault="00B369C1" w:rsidP="00E474D1">
      <w:r>
        <w:t xml:space="preserve"> </w:t>
      </w:r>
      <w:r w:rsidR="00277757">
        <w:t xml:space="preserve">=&gt; </w:t>
      </w:r>
      <w:r w:rsidR="00277757">
        <w:t>“De Geschiedenis van Tielt. Een nieuwe k</w:t>
      </w:r>
      <w:r w:rsidR="00277757">
        <w:t xml:space="preserve">ijk op een rijk verleden”. P. 129 "In 1632 zond de stad Deken Jan De Mol, die ook Spaans kende, op haar kosten naar Brussel om de inkwartiering van tien compagnieën Spaanse soldaten te doen ophouden”.   </w:t>
      </w:r>
    </w:p>
    <w:p w:rsidR="000A58F9" w:rsidRDefault="000A58F9" w:rsidP="00B0733D">
      <w:pPr>
        <w:pStyle w:val="Lijstalinea"/>
        <w:numPr>
          <w:ilvl w:val="0"/>
          <w:numId w:val="2"/>
        </w:numPr>
      </w:pPr>
      <w:r w:rsidRPr="009847D8">
        <w:rPr>
          <w:highlight w:val="green"/>
        </w:rPr>
        <w:t>Kortrijkstraa</w:t>
      </w:r>
      <w:r w:rsidR="00A326C0">
        <w:rPr>
          <w:highlight w:val="green"/>
        </w:rPr>
        <w:t>t</w:t>
      </w:r>
      <w:r w:rsidR="00E474D1">
        <w:t xml:space="preserve"> </w:t>
      </w:r>
      <w:r>
        <w:t xml:space="preserve"> (</w:t>
      </w:r>
      <w:proofErr w:type="spellStart"/>
      <w:r>
        <w:t>Véase</w:t>
      </w:r>
      <w:proofErr w:type="spellEnd"/>
      <w:r>
        <w:t xml:space="preserve"> “als straten gaan… praten” p. 224)</w:t>
      </w:r>
    </w:p>
    <w:p w:rsidR="000A58F9" w:rsidRDefault="000A58F9" w:rsidP="000A58F9">
      <w:pPr>
        <w:pStyle w:val="Lijstalinea"/>
      </w:pPr>
    </w:p>
    <w:p w:rsidR="00DE5539" w:rsidRDefault="00DE5539" w:rsidP="000A58F9">
      <w:pPr>
        <w:pStyle w:val="Lijstalinea"/>
        <w:numPr>
          <w:ilvl w:val="0"/>
          <w:numId w:val="9"/>
        </w:numPr>
      </w:pPr>
      <w:r>
        <w:t xml:space="preserve">Minderbroederkerk: </w:t>
      </w:r>
      <w:hyperlink r:id="rId50" w:history="1">
        <w:r w:rsidRPr="002A200D">
          <w:rPr>
            <w:rStyle w:val="Hyperlink"/>
          </w:rPr>
          <w:t>https://inventaris.onroerenderfgoed.be/erfgoedobjecten/86736</w:t>
        </w:r>
      </w:hyperlink>
      <w:r>
        <w:t xml:space="preserve"> </w:t>
      </w:r>
    </w:p>
    <w:p w:rsidR="00277757" w:rsidRDefault="00277757" w:rsidP="00277757">
      <w:pPr>
        <w:ind w:left="1080"/>
      </w:pPr>
      <w:r>
        <w:t>“De Geschiedenis van Tielt. Een nieuwe k</w:t>
      </w:r>
      <w:r>
        <w:t xml:space="preserve">ijk op een rijk verleden”. P. 118 </w:t>
      </w:r>
    </w:p>
    <w:p w:rsidR="000A58F9" w:rsidRDefault="00DE5539" w:rsidP="000A58F9">
      <w:pPr>
        <w:ind w:left="708" w:firstLine="708"/>
      </w:pPr>
      <w:proofErr w:type="spellStart"/>
      <w:r>
        <w:t>Kotrijkstraat</w:t>
      </w:r>
      <w:proofErr w:type="spellEnd"/>
      <w:r>
        <w:t xml:space="preserve"> 17, Tielt &gt; aanvankelijk op </w:t>
      </w:r>
      <w:proofErr w:type="spellStart"/>
      <w:r>
        <w:t>Gruythof</w:t>
      </w:r>
      <w:proofErr w:type="spellEnd"/>
      <w:r>
        <w:t>, tussen Nieuwstraat</w:t>
      </w:r>
      <w:r w:rsidR="000A58F9">
        <w:t xml:space="preserve"> (ter hoogte van</w:t>
      </w:r>
    </w:p>
    <w:p w:rsidR="00DE5539" w:rsidRDefault="00DE5539" w:rsidP="000A58F9">
      <w:pPr>
        <w:ind w:left="708" w:firstLine="708"/>
      </w:pPr>
      <w:r>
        <w:t xml:space="preserve"> nr. 7)</w:t>
      </w:r>
      <w:r w:rsidR="00E474D1">
        <w:t xml:space="preserve"> en de </w:t>
      </w:r>
      <w:r>
        <w:t xml:space="preserve">Kortrijkstraat </w:t>
      </w:r>
    </w:p>
    <w:p w:rsidR="00891918" w:rsidRDefault="00891918" w:rsidP="00891918">
      <w:pPr>
        <w:rPr>
          <w:rFonts w:ascii="Georgia" w:hAnsi="Georgia"/>
          <w:color w:val="000000"/>
          <w:sz w:val="20"/>
          <w:szCs w:val="20"/>
          <w:shd w:val="clear" w:color="auto" w:fill="FCFCFC"/>
        </w:rPr>
      </w:pPr>
      <w:r w:rsidRPr="00462D2B">
        <w:rPr>
          <w:rFonts w:ascii="Georgia" w:hAnsi="Georgia"/>
          <w:color w:val="000000"/>
          <w:sz w:val="20"/>
          <w:szCs w:val="20"/>
          <w:shd w:val="clear" w:color="auto" w:fill="FCFCFC"/>
        </w:rPr>
        <w:t xml:space="preserve">Op vraag van deken Jan De Mol vestigen de Minderbroeders of </w:t>
      </w:r>
      <w:proofErr w:type="spellStart"/>
      <w:r w:rsidRPr="00462D2B">
        <w:rPr>
          <w:rFonts w:ascii="Georgia" w:hAnsi="Georgia"/>
          <w:color w:val="000000"/>
          <w:sz w:val="20"/>
          <w:szCs w:val="20"/>
          <w:shd w:val="clear" w:color="auto" w:fill="FCFCFC"/>
        </w:rPr>
        <w:t>Recolletten</w:t>
      </w:r>
      <w:proofErr w:type="spellEnd"/>
      <w:r w:rsidRPr="00462D2B">
        <w:rPr>
          <w:rFonts w:ascii="Georgia" w:hAnsi="Georgia"/>
          <w:color w:val="000000"/>
          <w:sz w:val="20"/>
          <w:szCs w:val="20"/>
          <w:shd w:val="clear" w:color="auto" w:fill="FCFCFC"/>
        </w:rPr>
        <w:t xml:space="preserve"> zich in 1624 in de stad, aanvankelijk op het "</w:t>
      </w:r>
      <w:proofErr w:type="spellStart"/>
      <w:r>
        <w:t>Gruythof</w:t>
      </w:r>
      <w:proofErr w:type="spellEnd"/>
      <w:r w:rsidRPr="00462D2B">
        <w:rPr>
          <w:rFonts w:ascii="Georgia" w:hAnsi="Georgia"/>
          <w:color w:val="000000"/>
          <w:sz w:val="20"/>
          <w:szCs w:val="20"/>
          <w:shd w:val="clear" w:color="auto" w:fill="FCFCFC"/>
        </w:rPr>
        <w:t>", een domein tussen de Kortrijkstraat en de Nieuwstraat, tot ze in 1634 verhuizen naar het ruimere "</w:t>
      </w:r>
      <w:proofErr w:type="spellStart"/>
      <w:r>
        <w:t>Poekhof</w:t>
      </w:r>
      <w:proofErr w:type="spellEnd"/>
      <w:r w:rsidRPr="00462D2B">
        <w:rPr>
          <w:rFonts w:ascii="Georgia" w:hAnsi="Georgia"/>
          <w:color w:val="000000"/>
          <w:sz w:val="20"/>
          <w:szCs w:val="20"/>
          <w:shd w:val="clear" w:color="auto" w:fill="FCFCFC"/>
        </w:rPr>
        <w:t>" tussen de Kortrijkstraat en de Ieperstraat waar ze een nieuw klooster oprichten. Het ca. 1644 voltooide kloosterpand bestaat uit een pandgang, kapel, refter, keuken, kapittelzaal, ziekenzaal en gastenkamer en wordt later nog uitgebreid met een brouwerij (1651). De kapel brandt in 1660 grotendeels af. Vanaf 1661 wordt deze vervangen door een sobere barokke *kloosterkerk (1707, portaal van 1727) die tot op heden bewaard is (cf. nr. 17).</w:t>
      </w:r>
    </w:p>
    <w:p w:rsidR="00891918" w:rsidRDefault="00891918" w:rsidP="00891918">
      <w:pPr>
        <w:rPr>
          <w:rFonts w:ascii="Georgia" w:hAnsi="Georgia"/>
          <w:color w:val="000000"/>
          <w:sz w:val="20"/>
          <w:szCs w:val="20"/>
          <w:shd w:val="clear" w:color="auto" w:fill="FCFCFC"/>
        </w:rPr>
      </w:pPr>
    </w:p>
    <w:p w:rsidR="00891918" w:rsidRDefault="00F1568E" w:rsidP="00891918">
      <w:pPr>
        <w:rPr>
          <w:rFonts w:ascii="Georgia" w:hAnsi="Georgia"/>
          <w:color w:val="000000"/>
          <w:sz w:val="20"/>
          <w:szCs w:val="20"/>
        </w:rPr>
      </w:pPr>
      <w:hyperlink r:id="rId51" w:history="1">
        <w:r w:rsidR="00891918" w:rsidRPr="006754C1">
          <w:rPr>
            <w:rStyle w:val="Hyperlink"/>
            <w:rFonts w:ascii="Georgia" w:hAnsi="Georgia"/>
            <w:sz w:val="20"/>
            <w:szCs w:val="20"/>
          </w:rPr>
          <w:t>https://www.routeyou.com/nl-be/location/view/46075277/paterskerk-tielt</w:t>
        </w:r>
      </w:hyperlink>
    </w:p>
    <w:p w:rsidR="00891918" w:rsidRDefault="00891918" w:rsidP="00891918">
      <w:r>
        <w:rPr>
          <w:rFonts w:ascii="Trebuchet MS" w:hAnsi="Trebuchet MS"/>
          <w:color w:val="000000"/>
          <w:sz w:val="20"/>
          <w:szCs w:val="20"/>
          <w:shd w:val="clear" w:color="auto" w:fill="FFFFFF"/>
        </w:rPr>
        <w:t xml:space="preserve">Paterskerk Tielt. De </w:t>
      </w:r>
      <w:proofErr w:type="spellStart"/>
      <w:r>
        <w:rPr>
          <w:rFonts w:ascii="Trebuchet MS" w:hAnsi="Trebuchet MS"/>
          <w:color w:val="000000"/>
          <w:sz w:val="20"/>
          <w:szCs w:val="20"/>
          <w:shd w:val="clear" w:color="auto" w:fill="FFFFFF"/>
        </w:rPr>
        <w:t>paterkes</w:t>
      </w:r>
      <w:proofErr w:type="spellEnd"/>
      <w:r>
        <w:rPr>
          <w:rFonts w:ascii="Trebuchet MS" w:hAnsi="Trebuchet MS"/>
          <w:color w:val="000000"/>
          <w:sz w:val="20"/>
          <w:szCs w:val="20"/>
          <w:shd w:val="clear" w:color="auto" w:fill="FFFFFF"/>
        </w:rPr>
        <w:t xml:space="preserve"> behoren tot de streng franciscanenorde van Minderbroeder-</w:t>
      </w:r>
      <w:proofErr w:type="spellStart"/>
      <w:r>
        <w:rPr>
          <w:rFonts w:ascii="Trebuchet MS" w:hAnsi="Trebuchet MS"/>
          <w:color w:val="000000"/>
          <w:sz w:val="20"/>
          <w:szCs w:val="20"/>
          <w:shd w:val="clear" w:color="auto" w:fill="FFFFFF"/>
        </w:rPr>
        <w:t>recolletten</w:t>
      </w:r>
      <w:proofErr w:type="spellEnd"/>
      <w:r>
        <w:rPr>
          <w:rFonts w:ascii="Trebuchet MS" w:hAnsi="Trebuchet MS"/>
          <w:color w:val="000000"/>
          <w:sz w:val="20"/>
          <w:szCs w:val="20"/>
          <w:shd w:val="clear" w:color="auto" w:fill="FFFFFF"/>
        </w:rPr>
        <w:t xml:space="preserve"> in navolging van Franciscus van Assisi (1182-1226) en met als regel </w:t>
      </w:r>
      <w:proofErr w:type="spellStart"/>
      <w:r>
        <w:rPr>
          <w:rFonts w:ascii="Trebuchet MS" w:hAnsi="Trebuchet MS"/>
          <w:color w:val="000000"/>
          <w:sz w:val="20"/>
          <w:szCs w:val="20"/>
          <w:shd w:val="clear" w:color="auto" w:fill="FFFFFF"/>
        </w:rPr>
        <w:t>the</w:t>
      </w:r>
      <w:proofErr w:type="spellEnd"/>
      <w:r>
        <w:rPr>
          <w:rFonts w:ascii="Trebuchet MS" w:hAnsi="Trebuchet MS"/>
          <w:color w:val="000000"/>
          <w:sz w:val="20"/>
          <w:szCs w:val="20"/>
          <w:shd w:val="clear" w:color="auto" w:fill="FFFFFF"/>
        </w:rPr>
        <w:t xml:space="preserve"> evangelie te onderhouden, door te leven in gehoorzaamheid, zonder eigendommen en in kuisheid. Reeds van in de </w:t>
      </w:r>
      <w:proofErr w:type="spellStart"/>
      <w:r>
        <w:rPr>
          <w:rFonts w:ascii="Trebuchet MS" w:hAnsi="Trebuchet MS"/>
          <w:color w:val="000000"/>
          <w:sz w:val="20"/>
          <w:szCs w:val="20"/>
          <w:shd w:val="clear" w:color="auto" w:fill="FFFFFF"/>
        </w:rPr>
        <w:t>XIIe</w:t>
      </w:r>
      <w:proofErr w:type="spellEnd"/>
      <w:r>
        <w:rPr>
          <w:rFonts w:ascii="Trebuchet MS" w:hAnsi="Trebuchet MS"/>
          <w:color w:val="000000"/>
          <w:sz w:val="20"/>
          <w:szCs w:val="20"/>
          <w:shd w:val="clear" w:color="auto" w:fill="FFFFFF"/>
        </w:rPr>
        <w:t xml:space="preserve"> eeuw verschijnen er minderbroeders in onze steken. Ze preekten en gingen om aalmoezen. Op 5 mei 1624 vestigden de Franciscanen zich in Tielt. Dit gebeurde op initiatief van Deken Jan De Mol, die trouwens ook nadien niet naliet de paters zoveel mogelijk te steunen. Willem </w:t>
      </w:r>
      <w:proofErr w:type="spellStart"/>
      <w:r>
        <w:rPr>
          <w:rFonts w:ascii="Trebuchet MS" w:hAnsi="Trebuchet MS"/>
          <w:color w:val="000000"/>
          <w:sz w:val="20"/>
          <w:szCs w:val="20"/>
          <w:shd w:val="clear" w:color="auto" w:fill="FFFFFF"/>
        </w:rPr>
        <w:t>Richardot</w:t>
      </w:r>
      <w:proofErr w:type="spellEnd"/>
      <w:r>
        <w:rPr>
          <w:rFonts w:ascii="Trebuchet MS" w:hAnsi="Trebuchet MS"/>
          <w:color w:val="000000"/>
          <w:sz w:val="20"/>
          <w:szCs w:val="20"/>
          <w:shd w:val="clear" w:color="auto" w:fill="FFFFFF"/>
        </w:rPr>
        <w:t xml:space="preserve">, graaf van Gamerages, stelde bereidwillig het </w:t>
      </w:r>
      <w:proofErr w:type="spellStart"/>
      <w:r>
        <w:rPr>
          <w:rFonts w:ascii="Trebuchet MS" w:hAnsi="Trebuchet MS"/>
          <w:color w:val="000000"/>
          <w:sz w:val="20"/>
          <w:szCs w:val="20"/>
          <w:shd w:val="clear" w:color="auto" w:fill="FFFFFF"/>
        </w:rPr>
        <w:t>Gruuthof</w:t>
      </w:r>
      <w:proofErr w:type="spellEnd"/>
      <w:r>
        <w:rPr>
          <w:rFonts w:ascii="Trebuchet MS" w:hAnsi="Trebuchet MS"/>
          <w:color w:val="000000"/>
          <w:sz w:val="20"/>
          <w:szCs w:val="20"/>
          <w:shd w:val="clear" w:color="auto" w:fill="FFFFFF"/>
        </w:rPr>
        <w:t xml:space="preserve"> in de Kortrijkstraat ter beschikking. Dit gebouw bleek echter ongeschikt. In 1629 verkregen de paters van dezelfde Willem </w:t>
      </w:r>
      <w:proofErr w:type="spellStart"/>
      <w:r>
        <w:rPr>
          <w:rFonts w:ascii="Trebuchet MS" w:hAnsi="Trebuchet MS"/>
          <w:color w:val="000000"/>
          <w:sz w:val="20"/>
          <w:szCs w:val="20"/>
          <w:shd w:val="clear" w:color="auto" w:fill="FFFFFF"/>
        </w:rPr>
        <w:t>Richardot</w:t>
      </w:r>
      <w:proofErr w:type="spellEnd"/>
      <w:r>
        <w:rPr>
          <w:rFonts w:ascii="Trebuchet MS" w:hAnsi="Trebuchet MS"/>
          <w:color w:val="000000"/>
          <w:sz w:val="20"/>
          <w:szCs w:val="20"/>
          <w:shd w:val="clear" w:color="auto" w:fill="FFFFFF"/>
        </w:rPr>
        <w:t xml:space="preserve"> de toelating om zich te vestigen op het </w:t>
      </w:r>
      <w:proofErr w:type="spellStart"/>
      <w:r>
        <w:rPr>
          <w:rFonts w:ascii="Trebuchet MS" w:hAnsi="Trebuchet MS"/>
          <w:color w:val="000000"/>
          <w:sz w:val="20"/>
          <w:szCs w:val="20"/>
          <w:shd w:val="clear" w:color="auto" w:fill="FFFFFF"/>
        </w:rPr>
        <w:t>Pouckhof</w:t>
      </w:r>
      <w:proofErr w:type="spellEnd"/>
      <w:r>
        <w:rPr>
          <w:rFonts w:ascii="Trebuchet MS" w:hAnsi="Trebuchet MS"/>
          <w:color w:val="000000"/>
          <w:sz w:val="20"/>
          <w:szCs w:val="20"/>
          <w:shd w:val="clear" w:color="auto" w:fill="FFFFFF"/>
        </w:rPr>
        <w:t xml:space="preserve"> aan de overzijde van de Kortrijkstraat, waar het klooster zich nog altijd bevindt. Aanvankelijk wordt er enkel een kapel gebouwd. In 1645 vinden de mensen die op de vlucht zijn voor de inval van de </w:t>
      </w:r>
      <w:proofErr w:type="spellStart"/>
      <w:r>
        <w:rPr>
          <w:rFonts w:ascii="Trebuchet MS" w:hAnsi="Trebuchet MS"/>
          <w:color w:val="000000"/>
          <w:sz w:val="20"/>
          <w:szCs w:val="20"/>
          <w:shd w:val="clear" w:color="auto" w:fill="FFFFFF"/>
        </w:rPr>
        <w:t>franse</w:t>
      </w:r>
      <w:proofErr w:type="spellEnd"/>
      <w:r>
        <w:rPr>
          <w:rFonts w:ascii="Trebuchet MS" w:hAnsi="Trebuchet MS"/>
          <w:color w:val="000000"/>
          <w:sz w:val="20"/>
          <w:szCs w:val="20"/>
          <w:shd w:val="clear" w:color="auto" w:fill="FFFFFF"/>
        </w:rPr>
        <w:t xml:space="preserve"> troepen, gastvrijheid in het klooster. Als de </w:t>
      </w:r>
      <w:proofErr w:type="spellStart"/>
      <w:r>
        <w:rPr>
          <w:rFonts w:ascii="Trebuchet MS" w:hAnsi="Trebuchet MS"/>
          <w:color w:val="000000"/>
          <w:sz w:val="20"/>
          <w:szCs w:val="20"/>
          <w:shd w:val="clear" w:color="auto" w:fill="FFFFFF"/>
        </w:rPr>
        <w:t>franse</w:t>
      </w:r>
      <w:proofErr w:type="spellEnd"/>
      <w:r>
        <w:rPr>
          <w:rFonts w:ascii="Trebuchet MS" w:hAnsi="Trebuchet MS"/>
          <w:color w:val="000000"/>
          <w:sz w:val="20"/>
          <w:szCs w:val="20"/>
          <w:shd w:val="clear" w:color="auto" w:fill="FFFFFF"/>
        </w:rPr>
        <w:t xml:space="preserve"> soldaten </w:t>
      </w:r>
      <w:r>
        <w:rPr>
          <w:rFonts w:ascii="Trebuchet MS" w:hAnsi="Trebuchet MS"/>
          <w:color w:val="000000"/>
          <w:sz w:val="20"/>
          <w:szCs w:val="20"/>
          <w:shd w:val="clear" w:color="auto" w:fill="FFFFFF"/>
        </w:rPr>
        <w:lastRenderedPageBreak/>
        <w:t>de klokken van de stadsbeiaard willen roven, slagen de paters er in al deze klokken te bewaren. In 1660 wordt de kapel en het klooster door brand geteisterd werd. In deze brand verloor één van de redders het leven. Een glasraam in het zuiderpand van het klooster herinnert nog aan deze tragische gebeurtenis. De heropbouw van het klooster werd spoedig aangevat, maar pas in 1707 worde de nieuwe kerk ingezegend. De jaartallen 17..07 zij nog te lezen links en rechts boven de zijaltaren.</w:t>
      </w:r>
      <w:r w:rsidRPr="00462D2B">
        <w:rPr>
          <w:rFonts w:ascii="Georgia" w:hAnsi="Georgia"/>
          <w:color w:val="000000"/>
          <w:sz w:val="20"/>
          <w:szCs w:val="20"/>
        </w:rPr>
        <w:br/>
      </w:r>
    </w:p>
    <w:p w:rsidR="00A326C0" w:rsidRDefault="00A326C0" w:rsidP="00A326C0">
      <w:r>
        <w:tab/>
      </w:r>
      <w:r>
        <w:tab/>
      </w:r>
      <w:hyperlink r:id="rId52" w:history="1">
        <w:r w:rsidRPr="006754C1">
          <w:rPr>
            <w:rStyle w:val="Hyperlink"/>
          </w:rPr>
          <w:t>https://es.wikipedia.org/wiki/Hermanos_menores_de_la_regular_observancia</w:t>
        </w:r>
      </w:hyperlink>
      <w:r>
        <w:t xml:space="preserve"> </w:t>
      </w:r>
    </w:p>
    <w:p w:rsidR="000A58F9" w:rsidRDefault="000A58F9" w:rsidP="000A58F9">
      <w:pPr>
        <w:pStyle w:val="Lijstalinea"/>
        <w:numPr>
          <w:ilvl w:val="0"/>
          <w:numId w:val="9"/>
        </w:numPr>
      </w:pPr>
      <w:proofErr w:type="spellStart"/>
      <w:r>
        <w:t>Recolettenklooster</w:t>
      </w:r>
      <w:proofErr w:type="spellEnd"/>
      <w:r>
        <w:t xml:space="preserve"> met college </w:t>
      </w:r>
      <w:r w:rsidR="00C20395">
        <w:t>(</w:t>
      </w:r>
      <w:proofErr w:type="spellStart"/>
      <w:r w:rsidR="00C20395">
        <w:t>Véase</w:t>
      </w:r>
      <w:proofErr w:type="spellEnd"/>
      <w:r w:rsidR="00C20395">
        <w:t xml:space="preserve"> “</w:t>
      </w:r>
      <w:r w:rsidR="0083451D">
        <w:t xml:space="preserve">300 jaar college te Tielt”) </w:t>
      </w:r>
    </w:p>
    <w:p w:rsidR="00A326C0" w:rsidRDefault="00462D2B" w:rsidP="00462D2B">
      <w:r>
        <w:t xml:space="preserve">=&gt; </w:t>
      </w:r>
      <w:r w:rsidR="00A326C0" w:rsidRPr="001819A6">
        <w:rPr>
          <w:highlight w:val="green"/>
        </w:rPr>
        <w:t>Kortrijkstraat 59</w:t>
      </w:r>
      <w:r w:rsidR="00A326C0">
        <w:t xml:space="preserve"> : St. Jozefscollege </w:t>
      </w:r>
    </w:p>
    <w:p w:rsidR="00A326C0" w:rsidRDefault="00F1568E" w:rsidP="00462D2B">
      <w:hyperlink r:id="rId53" w:history="1">
        <w:r w:rsidR="00A326C0" w:rsidRPr="006754C1">
          <w:rPr>
            <w:rStyle w:val="Hyperlink"/>
          </w:rPr>
          <w:t>https://inventaris.onroerenderfgoed.be/erfgoedobjecten/86745</w:t>
        </w:r>
      </w:hyperlink>
      <w:r w:rsidR="00A326C0">
        <w:t xml:space="preserve"> </w:t>
      </w:r>
    </w:p>
    <w:p w:rsidR="00462D2B" w:rsidRDefault="00462D2B" w:rsidP="00462D2B">
      <w:pPr>
        <w:rPr>
          <w:rFonts w:ascii="Georgia" w:hAnsi="Georgia"/>
          <w:color w:val="000000"/>
          <w:sz w:val="20"/>
          <w:szCs w:val="20"/>
          <w:shd w:val="clear" w:color="auto" w:fill="FCFCFC"/>
        </w:rPr>
      </w:pPr>
      <w:r>
        <w:rPr>
          <w:rFonts w:ascii="Georgia" w:hAnsi="Georgia"/>
          <w:color w:val="000000"/>
          <w:sz w:val="20"/>
          <w:szCs w:val="20"/>
          <w:shd w:val="clear" w:color="auto" w:fill="FCFCFC"/>
        </w:rPr>
        <w:t>In 1688 wordt de school ondergebracht in het groot pand van "</w:t>
      </w:r>
      <w:r>
        <w:t xml:space="preserve">de </w:t>
      </w:r>
      <w:proofErr w:type="spellStart"/>
      <w:r>
        <w:t>Kluize</w:t>
      </w:r>
      <w:proofErr w:type="spellEnd"/>
      <w:r>
        <w:rPr>
          <w:rFonts w:ascii="Georgia" w:hAnsi="Georgia"/>
          <w:color w:val="000000"/>
          <w:sz w:val="20"/>
          <w:szCs w:val="20"/>
          <w:shd w:val="clear" w:color="auto" w:fill="FCFCFC"/>
        </w:rPr>
        <w:t>" aan de Kortrijkstraat.</w:t>
      </w:r>
      <w:r>
        <w:rPr>
          <w:rFonts w:ascii="Georgia" w:hAnsi="Georgia"/>
          <w:color w:val="000000"/>
          <w:sz w:val="20"/>
          <w:szCs w:val="20"/>
        </w:rPr>
        <w:br/>
      </w:r>
      <w:r>
        <w:rPr>
          <w:rFonts w:ascii="Georgia" w:hAnsi="Georgia"/>
          <w:color w:val="000000"/>
          <w:sz w:val="20"/>
          <w:szCs w:val="20"/>
          <w:shd w:val="clear" w:color="auto" w:fill="FCFCFC"/>
        </w:rPr>
        <w:t>Na sloop van de bijhorende pesthuisjes wordt in 1720-1721 het nieuwe collegebouw van de Minderbroeders opgetrokken. In een merkwaardig dubbelplan van 1720 laat de Gentse architect Jan Pauwels zijn opdrachtgevers kiezen tussen twee versies van de voorgevel, waarbij de neoclassicistische vormgeving met bekronend driehoekig fronton de voorkeur geniet. Op de benedenverdieping worden klassen ingericht, op de bovenverdieping een toneelzaal. </w:t>
      </w:r>
    </w:p>
    <w:p w:rsidR="004447BD" w:rsidRDefault="004447BD" w:rsidP="00462D2B">
      <w:r>
        <w:rPr>
          <w:rFonts w:ascii="Georgia" w:hAnsi="Georgia"/>
          <w:color w:val="000000"/>
          <w:sz w:val="20"/>
          <w:szCs w:val="20"/>
          <w:shd w:val="clear" w:color="auto" w:fill="FCFCFC"/>
        </w:rPr>
        <w:t xml:space="preserve">=&gt; </w:t>
      </w:r>
      <w:proofErr w:type="spellStart"/>
      <w:r>
        <w:rPr>
          <w:rFonts w:ascii="Georgia" w:hAnsi="Georgia"/>
          <w:color w:val="000000"/>
          <w:sz w:val="20"/>
          <w:szCs w:val="20"/>
          <w:shd w:val="clear" w:color="auto" w:fill="FCFCFC"/>
        </w:rPr>
        <w:t>Véase</w:t>
      </w:r>
      <w:proofErr w:type="spellEnd"/>
      <w:r>
        <w:rPr>
          <w:rFonts w:ascii="Georgia" w:hAnsi="Georgia"/>
          <w:color w:val="000000"/>
          <w:sz w:val="20"/>
          <w:szCs w:val="20"/>
          <w:shd w:val="clear" w:color="auto" w:fill="FCFCFC"/>
        </w:rPr>
        <w:t xml:space="preserve"> </w:t>
      </w:r>
      <w:proofErr w:type="spellStart"/>
      <w:r>
        <w:rPr>
          <w:rFonts w:ascii="Georgia" w:hAnsi="Georgia"/>
          <w:color w:val="000000"/>
          <w:sz w:val="20"/>
          <w:szCs w:val="20"/>
          <w:shd w:val="clear" w:color="auto" w:fill="FCFCFC"/>
        </w:rPr>
        <w:t>también</w:t>
      </w:r>
      <w:proofErr w:type="spellEnd"/>
      <w:r>
        <w:rPr>
          <w:rFonts w:ascii="Georgia" w:hAnsi="Georgia"/>
          <w:color w:val="000000"/>
          <w:sz w:val="20"/>
          <w:szCs w:val="20"/>
          <w:shd w:val="clear" w:color="auto" w:fill="FCFCFC"/>
        </w:rPr>
        <w:t xml:space="preserve"> </w:t>
      </w:r>
      <w:r>
        <w:t>“De Geschiedenis van Tielt. Een nieuwe k</w:t>
      </w:r>
      <w:r>
        <w:t xml:space="preserve">ijk op een rijk verleden”. P. 128-133 </w:t>
      </w:r>
      <w:proofErr w:type="spellStart"/>
      <w:r>
        <w:t>sobre</w:t>
      </w:r>
      <w:proofErr w:type="spellEnd"/>
      <w:r>
        <w:t xml:space="preserve"> la </w:t>
      </w:r>
      <w:proofErr w:type="spellStart"/>
      <w:r>
        <w:t>peste</w:t>
      </w:r>
      <w:proofErr w:type="spellEnd"/>
      <w:r>
        <w:t xml:space="preserve"> en Tielt a </w:t>
      </w:r>
      <w:proofErr w:type="spellStart"/>
      <w:r>
        <w:t>causa</w:t>
      </w:r>
      <w:proofErr w:type="spellEnd"/>
      <w:r>
        <w:t xml:space="preserve"> de las </w:t>
      </w:r>
      <w:proofErr w:type="spellStart"/>
      <w:r>
        <w:t>guerras</w:t>
      </w:r>
      <w:proofErr w:type="spellEnd"/>
      <w:r>
        <w:t xml:space="preserve"> </w:t>
      </w:r>
      <w:proofErr w:type="spellStart"/>
      <w:r>
        <w:t>consecutivas</w:t>
      </w:r>
      <w:proofErr w:type="spellEnd"/>
      <w:r>
        <w:t xml:space="preserve"> </w:t>
      </w:r>
      <w:proofErr w:type="spellStart"/>
      <w:r>
        <w:t>entre</w:t>
      </w:r>
      <w:proofErr w:type="spellEnd"/>
      <w:r>
        <w:t xml:space="preserve"> España y </w:t>
      </w:r>
      <w:proofErr w:type="spellStart"/>
      <w:r>
        <w:t>Francia</w:t>
      </w:r>
      <w:proofErr w:type="spellEnd"/>
      <w:r>
        <w:t xml:space="preserve"> </w:t>
      </w:r>
    </w:p>
    <w:p w:rsidR="000A58F9" w:rsidRDefault="00F1568E" w:rsidP="00462D2B">
      <w:hyperlink r:id="rId54" w:history="1">
        <w:r w:rsidR="00462D2B" w:rsidRPr="006754C1">
          <w:rPr>
            <w:rStyle w:val="Hyperlink"/>
          </w:rPr>
          <w:t>https://inventaris.onroerenderfgoed.be/erfgoedobjecten/112521</w:t>
        </w:r>
      </w:hyperlink>
      <w:r w:rsidR="00462D2B">
        <w:t xml:space="preserve"> </w:t>
      </w:r>
    </w:p>
    <w:p w:rsidR="00462D2B" w:rsidRDefault="00462D2B" w:rsidP="00462D2B">
      <w:r w:rsidRPr="00462D2B">
        <w:rPr>
          <w:rFonts w:ascii="Georgia" w:hAnsi="Georgia"/>
          <w:color w:val="000000"/>
          <w:sz w:val="20"/>
          <w:szCs w:val="20"/>
          <w:shd w:val="clear" w:color="auto" w:fill="FCFCFC"/>
        </w:rPr>
        <w:t>In 1579 krijgt de Kortrijkstraat een nieuwe bestrating.</w:t>
      </w:r>
      <w:r w:rsidRPr="00462D2B">
        <w:rPr>
          <w:rFonts w:ascii="Georgia" w:hAnsi="Georgia"/>
          <w:color w:val="000000"/>
          <w:sz w:val="20"/>
          <w:szCs w:val="20"/>
        </w:rPr>
        <w:br/>
      </w:r>
      <w:r w:rsidRPr="00462D2B">
        <w:rPr>
          <w:rFonts w:ascii="Georgia" w:hAnsi="Georgia"/>
          <w:color w:val="000000"/>
          <w:sz w:val="20"/>
          <w:szCs w:val="20"/>
          <w:shd w:val="clear" w:color="auto" w:fill="FCFCFC"/>
        </w:rPr>
        <w:t>Niettegenstaande het nog grotendeels agrarische karakter van Tielt-binnen in de middeleeuwen, is in de 16de eeuw in de Kortrijkstraat een weefhuis gevestigd.</w:t>
      </w:r>
      <w:r w:rsidRPr="00462D2B">
        <w:rPr>
          <w:rFonts w:ascii="Georgia" w:hAnsi="Georgia"/>
          <w:color w:val="000000"/>
          <w:sz w:val="20"/>
          <w:szCs w:val="20"/>
        </w:rPr>
        <w:br/>
      </w:r>
      <w:r w:rsidRPr="00462D2B">
        <w:rPr>
          <w:rFonts w:ascii="Georgia" w:hAnsi="Georgia"/>
          <w:color w:val="000000"/>
          <w:sz w:val="20"/>
          <w:szCs w:val="20"/>
          <w:shd w:val="clear" w:color="auto" w:fill="FCFCFC"/>
        </w:rPr>
        <w:t xml:space="preserve">Op vraag van deken Jan De Mol vestigen de Minderbroeders of </w:t>
      </w:r>
      <w:proofErr w:type="spellStart"/>
      <w:r w:rsidRPr="00462D2B">
        <w:rPr>
          <w:rFonts w:ascii="Georgia" w:hAnsi="Georgia"/>
          <w:color w:val="000000"/>
          <w:sz w:val="20"/>
          <w:szCs w:val="20"/>
          <w:shd w:val="clear" w:color="auto" w:fill="FCFCFC"/>
        </w:rPr>
        <w:t>Recolletten</w:t>
      </w:r>
      <w:proofErr w:type="spellEnd"/>
      <w:r w:rsidRPr="00462D2B">
        <w:rPr>
          <w:rFonts w:ascii="Georgia" w:hAnsi="Georgia"/>
          <w:color w:val="000000"/>
          <w:sz w:val="20"/>
          <w:szCs w:val="20"/>
          <w:shd w:val="clear" w:color="auto" w:fill="FCFCFC"/>
        </w:rPr>
        <w:t xml:space="preserve"> zich in 1624 in de stad, aanvankelijk op het "</w:t>
      </w:r>
      <w:proofErr w:type="spellStart"/>
      <w:r>
        <w:t>Gruythof</w:t>
      </w:r>
      <w:proofErr w:type="spellEnd"/>
      <w:r w:rsidRPr="00462D2B">
        <w:rPr>
          <w:rFonts w:ascii="Georgia" w:hAnsi="Georgia"/>
          <w:color w:val="000000"/>
          <w:sz w:val="20"/>
          <w:szCs w:val="20"/>
          <w:shd w:val="clear" w:color="auto" w:fill="FCFCFC"/>
        </w:rPr>
        <w:t>", een domein tussen de Kortrijkstraat en de Nieuwstraat, tot ze in 1634 verhuizen naar het ruimere "</w:t>
      </w:r>
      <w:proofErr w:type="spellStart"/>
      <w:r>
        <w:t>Poekhof</w:t>
      </w:r>
      <w:proofErr w:type="spellEnd"/>
      <w:r w:rsidRPr="00462D2B">
        <w:rPr>
          <w:rFonts w:ascii="Georgia" w:hAnsi="Georgia"/>
          <w:color w:val="000000"/>
          <w:sz w:val="20"/>
          <w:szCs w:val="20"/>
          <w:shd w:val="clear" w:color="auto" w:fill="FCFCFC"/>
        </w:rPr>
        <w:t>" tussen de Kortrijkstraat en de Ieperstraat waar ze een nieuw klooster oprichten. Het ca. 1644 voltooide kloosterpand bestaat uit een pandgang, kapel, refter, keuken, kapittelzaal, ziekenzaal en gastenkamer en wordt later nog uitgebreid met een brouwerij (1651). De kapel brandt in 1660 grotendeels af. Vanaf 1661 wordt deze vervangen door een sobere barokke *kloosterkerk (1707, portaal van 1727) die tot op heden bewaard is (cf. nr. 17).</w:t>
      </w:r>
      <w:r w:rsidRPr="00462D2B">
        <w:rPr>
          <w:rFonts w:ascii="Georgia" w:hAnsi="Georgia"/>
          <w:color w:val="000000"/>
          <w:sz w:val="20"/>
          <w:szCs w:val="20"/>
        </w:rPr>
        <w:br/>
      </w:r>
      <w:r w:rsidRPr="00462D2B">
        <w:rPr>
          <w:rFonts w:ascii="Georgia" w:hAnsi="Georgia"/>
          <w:color w:val="000000"/>
          <w:sz w:val="20"/>
          <w:szCs w:val="20"/>
          <w:shd w:val="clear" w:color="auto" w:fill="FCFCFC"/>
        </w:rPr>
        <w:t xml:space="preserve">Op de kopergravure opgenomen door Antoon </w:t>
      </w:r>
      <w:proofErr w:type="spellStart"/>
      <w:r w:rsidRPr="00462D2B">
        <w:rPr>
          <w:rFonts w:ascii="Georgia" w:hAnsi="Georgia"/>
          <w:color w:val="000000"/>
          <w:sz w:val="20"/>
          <w:szCs w:val="20"/>
          <w:shd w:val="clear" w:color="auto" w:fill="FCFCFC"/>
        </w:rPr>
        <w:t>Sanderus</w:t>
      </w:r>
      <w:proofErr w:type="spellEnd"/>
      <w:r w:rsidRPr="00462D2B">
        <w:rPr>
          <w:rFonts w:ascii="Georgia" w:hAnsi="Georgia"/>
          <w:color w:val="000000"/>
          <w:sz w:val="20"/>
          <w:szCs w:val="20"/>
          <w:shd w:val="clear" w:color="auto" w:fill="FCFCFC"/>
        </w:rPr>
        <w:t xml:space="preserve"> (1641-1644) (afb.) wordt langsheen de Kortrijkstraat vrijstaande </w:t>
      </w:r>
      <w:proofErr w:type="spellStart"/>
      <w:r w:rsidRPr="00462D2B">
        <w:rPr>
          <w:rFonts w:ascii="Georgia" w:hAnsi="Georgia"/>
          <w:color w:val="000000"/>
          <w:sz w:val="20"/>
          <w:szCs w:val="20"/>
          <w:shd w:val="clear" w:color="auto" w:fill="FCFCFC"/>
        </w:rPr>
        <w:t>eenlaagsbebouwing</w:t>
      </w:r>
      <w:proofErr w:type="spellEnd"/>
      <w:r w:rsidRPr="00462D2B">
        <w:rPr>
          <w:rFonts w:ascii="Georgia" w:hAnsi="Georgia"/>
          <w:color w:val="000000"/>
          <w:sz w:val="20"/>
          <w:szCs w:val="20"/>
          <w:shd w:val="clear" w:color="auto" w:fill="FCFCFC"/>
        </w:rPr>
        <w:t xml:space="preserve"> van vnl. diephuizen weergegeven; tevens weergave van het klooster van de Minderbroeders met toegangspoort aan de straat en achterliggende grote tuin. De hoek met de Ieperstraat ligt zuidelijker dan de huidige toestand zodat de ruimte ten zuiden van de Sint-Pieterskerk bij de </w:t>
      </w:r>
      <w:proofErr w:type="spellStart"/>
      <w:r w:rsidRPr="00462D2B">
        <w:rPr>
          <w:rFonts w:ascii="Georgia" w:hAnsi="Georgia"/>
          <w:color w:val="000000"/>
          <w:sz w:val="20"/>
          <w:szCs w:val="20"/>
          <w:shd w:val="clear" w:color="auto" w:fill="FCFCFC"/>
        </w:rPr>
        <w:t>Hoogmarkt</w:t>
      </w:r>
      <w:proofErr w:type="spellEnd"/>
      <w:r w:rsidRPr="00462D2B">
        <w:rPr>
          <w:rFonts w:ascii="Georgia" w:hAnsi="Georgia"/>
          <w:color w:val="000000"/>
          <w:sz w:val="20"/>
          <w:szCs w:val="20"/>
          <w:shd w:val="clear" w:color="auto" w:fill="FCFCFC"/>
        </w:rPr>
        <w:t xml:space="preserve"> aansluit en afgezoomd is door imposante woonhuizen. </w:t>
      </w:r>
      <w:r w:rsidRPr="00462D2B">
        <w:rPr>
          <w:rFonts w:ascii="Georgia" w:hAnsi="Georgia"/>
          <w:color w:val="000000"/>
          <w:sz w:val="20"/>
          <w:szCs w:val="20"/>
        </w:rPr>
        <w:br/>
      </w:r>
      <w:r w:rsidRPr="00462D2B">
        <w:rPr>
          <w:rFonts w:ascii="Georgia" w:hAnsi="Georgia"/>
          <w:color w:val="000000"/>
          <w:sz w:val="20"/>
          <w:szCs w:val="20"/>
          <w:shd w:val="clear" w:color="auto" w:fill="FCFCFC"/>
        </w:rPr>
        <w:t>Bij de teistering van de stad door de Spaanse troepen in 1645 en de terugtrekking worden enkele huizen in de Kortrijkstraat in brand gestoken.</w:t>
      </w:r>
      <w:r w:rsidRPr="00462D2B">
        <w:rPr>
          <w:rFonts w:ascii="Georgia" w:hAnsi="Georgia"/>
          <w:color w:val="000000"/>
          <w:sz w:val="20"/>
          <w:szCs w:val="20"/>
        </w:rPr>
        <w:br/>
      </w:r>
      <w:r w:rsidRPr="00462D2B">
        <w:rPr>
          <w:rFonts w:ascii="Georgia" w:hAnsi="Georgia"/>
          <w:color w:val="000000"/>
          <w:sz w:val="20"/>
          <w:szCs w:val="20"/>
          <w:shd w:val="clear" w:color="auto" w:fill="FCFCFC"/>
        </w:rPr>
        <w:t>In het tweede kwart van de 17de eeuw vaardigt het stadsbestuur een pestreglement uit waarbij in de Zandwijk langs de Kortrijkstraat een groot pand en dertien kleine woningen ingericht worden als pesthuisjes, ook gekend als "</w:t>
      </w:r>
      <w:r>
        <w:t xml:space="preserve">de </w:t>
      </w:r>
      <w:proofErr w:type="spellStart"/>
      <w:r>
        <w:t>Kluize</w:t>
      </w:r>
      <w:proofErr w:type="spellEnd"/>
      <w:r w:rsidRPr="00462D2B">
        <w:rPr>
          <w:rFonts w:ascii="Georgia" w:hAnsi="Georgia"/>
          <w:color w:val="000000"/>
          <w:sz w:val="20"/>
          <w:szCs w:val="20"/>
          <w:shd w:val="clear" w:color="auto" w:fill="FCFCFC"/>
        </w:rPr>
        <w:t>", waar de Minderbroeders de zieken verzorgen.</w:t>
      </w:r>
      <w:r w:rsidRPr="00462D2B">
        <w:rPr>
          <w:rFonts w:ascii="Georgia" w:hAnsi="Georgia"/>
          <w:color w:val="000000"/>
          <w:sz w:val="20"/>
          <w:szCs w:val="20"/>
        </w:rPr>
        <w:br/>
      </w:r>
      <w:r w:rsidRPr="00462D2B">
        <w:rPr>
          <w:rFonts w:ascii="Georgia" w:hAnsi="Georgia"/>
          <w:color w:val="000000"/>
          <w:sz w:val="20"/>
          <w:szCs w:val="20"/>
          <w:shd w:val="clear" w:color="auto" w:fill="FCFCFC"/>
        </w:rPr>
        <w:t>In 1688 brengen de Minderbroeders de Latijnse school of humaniora over vanuit de Ieperstraat naar het groot huis van "</w:t>
      </w:r>
      <w:r>
        <w:t xml:space="preserve">de </w:t>
      </w:r>
      <w:proofErr w:type="spellStart"/>
      <w:r>
        <w:t>Kluize</w:t>
      </w:r>
      <w:proofErr w:type="spellEnd"/>
      <w:r w:rsidRPr="00462D2B">
        <w:rPr>
          <w:rFonts w:ascii="Georgia" w:hAnsi="Georgia"/>
          <w:color w:val="000000"/>
          <w:sz w:val="20"/>
          <w:szCs w:val="20"/>
          <w:shd w:val="clear" w:color="auto" w:fill="FCFCFC"/>
        </w:rPr>
        <w:t>"; de kleine pesthuisjes worden door de stad verhuurd.</w:t>
      </w:r>
    </w:p>
    <w:p w:rsidR="00462D2B" w:rsidRDefault="00462D2B" w:rsidP="000A58F9">
      <w:pPr>
        <w:pStyle w:val="Lijstalinea"/>
      </w:pPr>
    </w:p>
    <w:p w:rsidR="00462D2B" w:rsidRDefault="00462D2B" w:rsidP="00B0733D">
      <w:pPr>
        <w:pStyle w:val="Lijstalinea"/>
        <w:numPr>
          <w:ilvl w:val="0"/>
          <w:numId w:val="2"/>
        </w:numPr>
      </w:pPr>
      <w:r w:rsidRPr="001819A6">
        <w:rPr>
          <w:highlight w:val="green"/>
        </w:rPr>
        <w:t>Ieperstraat</w:t>
      </w:r>
      <w:r>
        <w:t xml:space="preserve"> &gt; Schola Latina </w:t>
      </w:r>
      <w:r w:rsidR="00120847">
        <w:t xml:space="preserve">+ Ieperstraat 15 &gt; Dekenij </w:t>
      </w:r>
    </w:p>
    <w:p w:rsidR="00462D2B" w:rsidRDefault="00F1568E" w:rsidP="00462D2B">
      <w:hyperlink r:id="rId55" w:history="1">
        <w:r w:rsidR="00462D2B" w:rsidRPr="006754C1">
          <w:rPr>
            <w:rStyle w:val="Hyperlink"/>
          </w:rPr>
          <w:t>https://inventaris.onroerenderfgoed.be/erfgoedobjecten/86745</w:t>
        </w:r>
      </w:hyperlink>
      <w:r w:rsidR="00462D2B">
        <w:t xml:space="preserve"> </w:t>
      </w:r>
    </w:p>
    <w:p w:rsidR="00462D2B" w:rsidRDefault="00462D2B" w:rsidP="00462D2B">
      <w:pPr>
        <w:rPr>
          <w:rFonts w:ascii="Georgia" w:hAnsi="Georgia"/>
          <w:color w:val="000000"/>
          <w:sz w:val="20"/>
          <w:szCs w:val="20"/>
          <w:shd w:val="clear" w:color="auto" w:fill="FCFCFC"/>
        </w:rPr>
      </w:pPr>
      <w:r>
        <w:rPr>
          <w:rFonts w:ascii="Georgia" w:hAnsi="Georgia"/>
          <w:color w:val="000000"/>
          <w:sz w:val="20"/>
          <w:szCs w:val="20"/>
          <w:shd w:val="clear" w:color="auto" w:fill="FCFCFC"/>
        </w:rPr>
        <w:t xml:space="preserve">In 1686 stichten de Minderbroeders in een huis aan de zuidzijde van de Ieperstraat, waarvan de boomgaard paalt aan de westzijde van hun kloosterdomein (cf. </w:t>
      </w:r>
      <w:r w:rsidR="00891918">
        <w:rPr>
          <w:rFonts w:ascii="Georgia" w:hAnsi="Georgia"/>
          <w:color w:val="000000"/>
          <w:sz w:val="20"/>
          <w:szCs w:val="20"/>
          <w:shd w:val="clear" w:color="auto" w:fill="FCFCFC"/>
        </w:rPr>
        <w:t xml:space="preserve">Kortrijkstraat </w:t>
      </w:r>
      <w:r>
        <w:rPr>
          <w:rFonts w:ascii="Georgia" w:hAnsi="Georgia"/>
          <w:color w:val="000000"/>
          <w:sz w:val="20"/>
          <w:szCs w:val="20"/>
          <w:shd w:val="clear" w:color="auto" w:fill="FCFCFC"/>
        </w:rPr>
        <w:t xml:space="preserve">nr. 17), een Latijnse </w:t>
      </w:r>
      <w:r>
        <w:rPr>
          <w:rFonts w:ascii="Georgia" w:hAnsi="Georgia"/>
          <w:color w:val="000000"/>
          <w:sz w:val="20"/>
          <w:szCs w:val="20"/>
          <w:shd w:val="clear" w:color="auto" w:fill="FCFCFC"/>
        </w:rPr>
        <w:lastRenderedPageBreak/>
        <w:t xml:space="preserve">school of humaniora, dit op aandringen van de </w:t>
      </w:r>
      <w:proofErr w:type="spellStart"/>
      <w:r>
        <w:rPr>
          <w:rFonts w:ascii="Georgia" w:hAnsi="Georgia"/>
          <w:color w:val="000000"/>
          <w:sz w:val="20"/>
          <w:szCs w:val="20"/>
          <w:shd w:val="clear" w:color="auto" w:fill="FCFCFC"/>
        </w:rPr>
        <w:t>Tielse</w:t>
      </w:r>
      <w:proofErr w:type="spellEnd"/>
      <w:r>
        <w:rPr>
          <w:rFonts w:ascii="Georgia" w:hAnsi="Georgia"/>
          <w:color w:val="000000"/>
          <w:sz w:val="20"/>
          <w:szCs w:val="20"/>
          <w:shd w:val="clear" w:color="auto" w:fill="FCFCFC"/>
        </w:rPr>
        <w:t xml:space="preserve"> magistraat en met tussenkomst van het hoofdbestuur van de Kasselrij Kortrijk. Dit vormt de basis van het middelbaar onderwijs in Tielt. In 1688 wordt de school ondergebracht in het groot pand van "</w:t>
      </w:r>
      <w:r>
        <w:t xml:space="preserve">de </w:t>
      </w:r>
      <w:proofErr w:type="spellStart"/>
      <w:r>
        <w:t>Kluize</w:t>
      </w:r>
      <w:proofErr w:type="spellEnd"/>
      <w:r>
        <w:rPr>
          <w:rFonts w:ascii="Georgia" w:hAnsi="Georgia"/>
          <w:color w:val="000000"/>
          <w:sz w:val="20"/>
          <w:szCs w:val="20"/>
          <w:shd w:val="clear" w:color="auto" w:fill="FCFCFC"/>
        </w:rPr>
        <w:t>" aan de Kortrijkstraat.</w:t>
      </w:r>
      <w:r>
        <w:rPr>
          <w:rFonts w:ascii="Georgia" w:hAnsi="Georgia"/>
          <w:color w:val="000000"/>
          <w:sz w:val="20"/>
          <w:szCs w:val="20"/>
        </w:rPr>
        <w:br/>
      </w:r>
      <w:r>
        <w:rPr>
          <w:rFonts w:ascii="Georgia" w:hAnsi="Georgia"/>
          <w:color w:val="000000"/>
          <w:sz w:val="20"/>
          <w:szCs w:val="20"/>
          <w:shd w:val="clear" w:color="auto" w:fill="FCFCFC"/>
        </w:rPr>
        <w:t>Na sloop van de bijhorende pesthuisjes wordt in 1720-1721 het nieuwe collegebouw van de Minderbroeders opgetrokken. In een merkwaardig dubbelplan van 1720 laat de Gentse architect Jan Pauwels zijn opdrachtgevers kiezen tussen twee versies van de voorgevel, waarbij de neoclassicistische vormgeving met bekronend driehoekig fronton de voorkeur geniet. Op de benedenverdieping worden klassen ingericht, op de bovenverdieping een toneelzaal. </w:t>
      </w:r>
    </w:p>
    <w:p w:rsidR="00120847" w:rsidRDefault="00F1568E" w:rsidP="00462D2B">
      <w:pPr>
        <w:rPr>
          <w:rFonts w:ascii="Georgia" w:hAnsi="Georgia"/>
          <w:color w:val="000000"/>
          <w:sz w:val="20"/>
          <w:szCs w:val="20"/>
          <w:shd w:val="clear" w:color="auto" w:fill="FCFCFC"/>
        </w:rPr>
      </w:pPr>
      <w:hyperlink r:id="rId56" w:history="1">
        <w:r w:rsidR="00120847" w:rsidRPr="006754C1">
          <w:rPr>
            <w:rStyle w:val="Hyperlink"/>
            <w:rFonts w:ascii="Georgia" w:hAnsi="Georgia"/>
            <w:sz w:val="20"/>
            <w:szCs w:val="20"/>
            <w:shd w:val="clear" w:color="auto" w:fill="FCFCFC"/>
          </w:rPr>
          <w:t>https://inventaris.onroerenderfgoed.be/erfgoedobjecten/86681</w:t>
        </w:r>
      </w:hyperlink>
      <w:r w:rsidR="00120847">
        <w:rPr>
          <w:rFonts w:ascii="Georgia" w:hAnsi="Georgia"/>
          <w:color w:val="000000"/>
          <w:sz w:val="20"/>
          <w:szCs w:val="20"/>
          <w:shd w:val="clear" w:color="auto" w:fill="FCFCFC"/>
        </w:rPr>
        <w:t xml:space="preserve"> </w:t>
      </w:r>
    </w:p>
    <w:p w:rsidR="00120847" w:rsidRDefault="00120847" w:rsidP="00462D2B">
      <w:pPr>
        <w:rPr>
          <w:rFonts w:ascii="Georgia" w:hAnsi="Georgia"/>
          <w:color w:val="000000"/>
          <w:sz w:val="20"/>
          <w:szCs w:val="20"/>
          <w:shd w:val="clear" w:color="auto" w:fill="FCFCFC"/>
        </w:rPr>
      </w:pPr>
      <w:r>
        <w:rPr>
          <w:rFonts w:ascii="Georgia" w:hAnsi="Georgia"/>
          <w:color w:val="000000"/>
          <w:sz w:val="20"/>
          <w:szCs w:val="20"/>
          <w:shd w:val="clear" w:color="auto" w:fill="FCFCFC"/>
        </w:rPr>
        <w:t xml:space="preserve">Op de plaats van de huidige dekenij staan voorheen enkele kleinere huisjes, cf. de kaarten opgemaakt door Lodewijk de </w:t>
      </w:r>
      <w:proofErr w:type="spellStart"/>
      <w:r>
        <w:rPr>
          <w:rFonts w:ascii="Georgia" w:hAnsi="Georgia"/>
          <w:color w:val="000000"/>
          <w:sz w:val="20"/>
          <w:szCs w:val="20"/>
          <w:shd w:val="clear" w:color="auto" w:fill="FCFCFC"/>
        </w:rPr>
        <w:t>Bersacques</w:t>
      </w:r>
      <w:proofErr w:type="spellEnd"/>
      <w:r>
        <w:rPr>
          <w:rFonts w:ascii="Georgia" w:hAnsi="Georgia"/>
          <w:color w:val="000000"/>
          <w:sz w:val="20"/>
          <w:szCs w:val="20"/>
          <w:shd w:val="clear" w:color="auto" w:fill="FCFCFC"/>
        </w:rPr>
        <w:t xml:space="preserve"> bij het landboek van Tielt-binnen van 1635 en de kopergravure opgenomen in "</w:t>
      </w:r>
      <w:proofErr w:type="spellStart"/>
      <w:r>
        <w:t>Flandria</w:t>
      </w:r>
      <w:proofErr w:type="spellEnd"/>
      <w:r>
        <w:t xml:space="preserve"> </w:t>
      </w:r>
      <w:proofErr w:type="spellStart"/>
      <w:r>
        <w:t>Illustrata</w:t>
      </w:r>
      <w:proofErr w:type="spellEnd"/>
      <w:r>
        <w:rPr>
          <w:rFonts w:ascii="Georgia" w:hAnsi="Georgia"/>
          <w:color w:val="000000"/>
          <w:sz w:val="20"/>
          <w:szCs w:val="20"/>
          <w:shd w:val="clear" w:color="auto" w:fill="FCFCFC"/>
        </w:rPr>
        <w:t xml:space="preserve">" van Antoon </w:t>
      </w:r>
      <w:proofErr w:type="spellStart"/>
      <w:r>
        <w:rPr>
          <w:rFonts w:ascii="Georgia" w:hAnsi="Georgia"/>
          <w:color w:val="000000"/>
          <w:sz w:val="20"/>
          <w:szCs w:val="20"/>
          <w:shd w:val="clear" w:color="auto" w:fill="FCFCFC"/>
        </w:rPr>
        <w:t>Sanderus</w:t>
      </w:r>
      <w:proofErr w:type="spellEnd"/>
      <w:r>
        <w:rPr>
          <w:rFonts w:ascii="Georgia" w:hAnsi="Georgia"/>
          <w:color w:val="000000"/>
          <w:sz w:val="20"/>
          <w:szCs w:val="20"/>
          <w:shd w:val="clear" w:color="auto" w:fill="FCFCFC"/>
        </w:rPr>
        <w:t xml:space="preserve"> (1641-1644). In de middeleeuwen beschikken </w:t>
      </w:r>
      <w:proofErr w:type="spellStart"/>
      <w:r>
        <w:rPr>
          <w:rFonts w:ascii="Georgia" w:hAnsi="Georgia"/>
          <w:color w:val="000000"/>
          <w:sz w:val="20"/>
          <w:szCs w:val="20"/>
          <w:shd w:val="clear" w:color="auto" w:fill="FCFCFC"/>
        </w:rPr>
        <w:t>Tieltse</w:t>
      </w:r>
      <w:proofErr w:type="spellEnd"/>
      <w:r>
        <w:rPr>
          <w:rFonts w:ascii="Georgia" w:hAnsi="Georgia"/>
          <w:color w:val="000000"/>
          <w:sz w:val="20"/>
          <w:szCs w:val="20"/>
          <w:shd w:val="clear" w:color="auto" w:fill="FCFCFC"/>
        </w:rPr>
        <w:t xml:space="preserve"> pastoors niet over een eigen pastorie maar wonen in een huurwoning nabij de kerk, met een grote ommuurde tuin. Net als vele huizen in het stadscentrum, brandt de "</w:t>
      </w:r>
      <w:proofErr w:type="spellStart"/>
      <w:r>
        <w:rPr>
          <w:rFonts w:ascii="Georgia" w:hAnsi="Georgia"/>
          <w:color w:val="000000"/>
          <w:sz w:val="20"/>
          <w:szCs w:val="20"/>
          <w:shd w:val="clear" w:color="auto" w:fill="FCFCFC"/>
        </w:rPr>
        <w:t>priesterage</w:t>
      </w:r>
      <w:proofErr w:type="spellEnd"/>
      <w:r>
        <w:rPr>
          <w:rFonts w:ascii="Georgia" w:hAnsi="Georgia"/>
          <w:color w:val="000000"/>
          <w:sz w:val="20"/>
          <w:szCs w:val="20"/>
          <w:shd w:val="clear" w:color="auto" w:fill="FCFCFC"/>
        </w:rPr>
        <w:t xml:space="preserve">" met schuur, brouwerij en wagenhuis af in 1645 wanneer verscheidene compagnieën van het Spaanse leger de streek teisteren. De gekende pastoor-deken Jan De Mol (1585-1657) (cf. Deken </w:t>
      </w:r>
      <w:proofErr w:type="spellStart"/>
      <w:r>
        <w:rPr>
          <w:rFonts w:ascii="Georgia" w:hAnsi="Georgia"/>
          <w:color w:val="000000"/>
          <w:sz w:val="20"/>
          <w:szCs w:val="20"/>
          <w:shd w:val="clear" w:color="auto" w:fill="FCFCFC"/>
        </w:rPr>
        <w:t>Demolstraat</w:t>
      </w:r>
      <w:proofErr w:type="spellEnd"/>
      <w:r>
        <w:rPr>
          <w:rFonts w:ascii="Georgia" w:hAnsi="Georgia"/>
          <w:color w:val="000000"/>
          <w:sz w:val="20"/>
          <w:szCs w:val="20"/>
          <w:shd w:val="clear" w:color="auto" w:fill="FCFCFC"/>
        </w:rPr>
        <w:t>) woont dan een tijdje in het huis "</w:t>
      </w:r>
      <w:r>
        <w:t xml:space="preserve">De Vliegende </w:t>
      </w:r>
      <w:proofErr w:type="spellStart"/>
      <w:r>
        <w:t>Weerelt</w:t>
      </w:r>
      <w:proofErr w:type="spellEnd"/>
      <w:r>
        <w:rPr>
          <w:rFonts w:ascii="Georgia" w:hAnsi="Georgia"/>
          <w:color w:val="000000"/>
          <w:sz w:val="20"/>
          <w:szCs w:val="20"/>
          <w:shd w:val="clear" w:color="auto" w:fill="FCFCFC"/>
        </w:rPr>
        <w:t xml:space="preserve">", gelegen aan de zuidzijde van de huidige </w:t>
      </w:r>
      <w:proofErr w:type="spellStart"/>
      <w:r>
        <w:rPr>
          <w:rFonts w:ascii="Georgia" w:hAnsi="Georgia"/>
          <w:color w:val="000000"/>
          <w:sz w:val="20"/>
          <w:szCs w:val="20"/>
          <w:shd w:val="clear" w:color="auto" w:fill="FCFCFC"/>
        </w:rPr>
        <w:t>Krommewalstraat</w:t>
      </w:r>
      <w:proofErr w:type="spellEnd"/>
      <w:r>
        <w:rPr>
          <w:rFonts w:ascii="Georgia" w:hAnsi="Georgia"/>
          <w:color w:val="000000"/>
          <w:sz w:val="20"/>
          <w:szCs w:val="20"/>
          <w:shd w:val="clear" w:color="auto" w:fill="FCFCFC"/>
        </w:rPr>
        <w:t xml:space="preserve">. Op het stadsplan van 1786 van Philip Jan </w:t>
      </w:r>
      <w:proofErr w:type="spellStart"/>
      <w:r>
        <w:rPr>
          <w:rFonts w:ascii="Georgia" w:hAnsi="Georgia"/>
          <w:color w:val="000000"/>
          <w:sz w:val="20"/>
          <w:szCs w:val="20"/>
          <w:shd w:val="clear" w:color="auto" w:fill="FCFCFC"/>
        </w:rPr>
        <w:t>Lemaieur</w:t>
      </w:r>
      <w:proofErr w:type="spellEnd"/>
      <w:r>
        <w:rPr>
          <w:rFonts w:ascii="Georgia" w:hAnsi="Georgia"/>
          <w:color w:val="000000"/>
          <w:sz w:val="20"/>
          <w:szCs w:val="20"/>
          <w:shd w:val="clear" w:color="auto" w:fill="FCFCFC"/>
        </w:rPr>
        <w:t xml:space="preserve"> wordt op de zuidwestelijke hoek met de </w:t>
      </w:r>
      <w:proofErr w:type="spellStart"/>
      <w:r>
        <w:rPr>
          <w:rFonts w:ascii="Georgia" w:hAnsi="Georgia"/>
          <w:color w:val="000000"/>
          <w:sz w:val="20"/>
          <w:szCs w:val="20"/>
          <w:shd w:val="clear" w:color="auto" w:fill="FCFCFC"/>
        </w:rPr>
        <w:t>Krommewalstraat</w:t>
      </w:r>
      <w:proofErr w:type="spellEnd"/>
      <w:r>
        <w:rPr>
          <w:rFonts w:ascii="Georgia" w:hAnsi="Georgia"/>
          <w:color w:val="000000"/>
          <w:sz w:val="20"/>
          <w:szCs w:val="20"/>
          <w:shd w:val="clear" w:color="auto" w:fill="FCFCFC"/>
        </w:rPr>
        <w:t xml:space="preserve"> een onbebouwd perceel weergegeven, met uitzondering van een muur en twee kleine gebouwtjes aan de noordzijde ervan, langs de Kistestraat. </w:t>
      </w:r>
    </w:p>
    <w:p w:rsidR="00120847" w:rsidRDefault="00120847" w:rsidP="00462D2B">
      <w:pPr>
        <w:rPr>
          <w:rFonts w:ascii="Georgia" w:hAnsi="Georgia"/>
          <w:color w:val="000000"/>
          <w:sz w:val="20"/>
          <w:szCs w:val="20"/>
          <w:shd w:val="clear" w:color="auto" w:fill="FCFCFC"/>
        </w:rPr>
      </w:pPr>
    </w:p>
    <w:p w:rsidR="00120847" w:rsidRPr="00120847" w:rsidRDefault="00120847" w:rsidP="00120847">
      <w:pPr>
        <w:pStyle w:val="Lijstalinea"/>
        <w:numPr>
          <w:ilvl w:val="0"/>
          <w:numId w:val="2"/>
        </w:numPr>
        <w:rPr>
          <w:rFonts w:ascii="Georgia" w:hAnsi="Georgia"/>
          <w:color w:val="000000"/>
          <w:sz w:val="20"/>
          <w:szCs w:val="20"/>
          <w:highlight w:val="green"/>
          <w:shd w:val="clear" w:color="auto" w:fill="FCFCFC"/>
        </w:rPr>
      </w:pPr>
      <w:r w:rsidRPr="00120847">
        <w:rPr>
          <w:rFonts w:ascii="Georgia" w:hAnsi="Georgia"/>
          <w:color w:val="000000"/>
          <w:sz w:val="20"/>
          <w:szCs w:val="20"/>
          <w:highlight w:val="green"/>
          <w:shd w:val="clear" w:color="auto" w:fill="FCFCFC"/>
        </w:rPr>
        <w:t xml:space="preserve">Sint-Pieterskerk, Kerkstraat </w:t>
      </w:r>
    </w:p>
    <w:p w:rsidR="00120847" w:rsidRDefault="00F1568E" w:rsidP="00462D2B">
      <w:pPr>
        <w:rPr>
          <w:rFonts w:ascii="Georgia" w:hAnsi="Georgia"/>
          <w:color w:val="000000"/>
          <w:sz w:val="20"/>
          <w:szCs w:val="20"/>
          <w:shd w:val="clear" w:color="auto" w:fill="FCFCFC"/>
        </w:rPr>
      </w:pPr>
      <w:hyperlink r:id="rId57" w:history="1">
        <w:r w:rsidR="00120847" w:rsidRPr="006754C1">
          <w:rPr>
            <w:rStyle w:val="Hyperlink"/>
            <w:rFonts w:ascii="Georgia" w:hAnsi="Georgia"/>
            <w:sz w:val="20"/>
            <w:szCs w:val="20"/>
            <w:shd w:val="clear" w:color="auto" w:fill="FCFCFC"/>
          </w:rPr>
          <w:t>https://inventaris.onroerenderfgoed.be/erfgoedobjecten/86722</w:t>
        </w:r>
      </w:hyperlink>
      <w:r w:rsidR="00120847">
        <w:rPr>
          <w:rFonts w:ascii="Georgia" w:hAnsi="Georgia"/>
          <w:color w:val="000000"/>
          <w:sz w:val="20"/>
          <w:szCs w:val="20"/>
          <w:shd w:val="clear" w:color="auto" w:fill="FCFCFC"/>
        </w:rPr>
        <w:t xml:space="preserve"> </w:t>
      </w:r>
    </w:p>
    <w:p w:rsidR="00120847" w:rsidRPr="00120847" w:rsidRDefault="00120847" w:rsidP="00120847">
      <w:pPr>
        <w:shd w:val="clear" w:color="auto" w:fill="FCFCFC"/>
        <w:spacing w:after="0" w:line="300" w:lineRule="atLeast"/>
        <w:rPr>
          <w:rFonts w:ascii="Georgia" w:eastAsia="Times New Roman" w:hAnsi="Georgia" w:cs="Times New Roman"/>
          <w:color w:val="000000"/>
          <w:sz w:val="20"/>
          <w:szCs w:val="20"/>
          <w:lang w:eastAsia="nl-BE"/>
        </w:rPr>
      </w:pPr>
      <w:r w:rsidRPr="00120847">
        <w:rPr>
          <w:rFonts w:ascii="Georgia" w:eastAsia="Times New Roman" w:hAnsi="Georgia" w:cs="Times New Roman"/>
          <w:color w:val="000000"/>
          <w:sz w:val="20"/>
          <w:szCs w:val="20"/>
          <w:lang w:eastAsia="nl-BE"/>
        </w:rPr>
        <w:t>Tijdens het oorlogsgeweld in 1452-1453 door zowel de soldaten van Filips de Goede als de Gentse "</w:t>
      </w:r>
      <w:proofErr w:type="spellStart"/>
      <w:r w:rsidRPr="00120847">
        <w:rPr>
          <w:rFonts w:ascii="Georgia" w:eastAsia="Times New Roman" w:hAnsi="Georgia" w:cs="Times New Roman"/>
          <w:color w:val="000000"/>
          <w:sz w:val="20"/>
          <w:szCs w:val="20"/>
          <w:lang w:eastAsia="nl-BE"/>
        </w:rPr>
        <w:t>Groententers</w:t>
      </w:r>
      <w:proofErr w:type="spellEnd"/>
      <w:r w:rsidRPr="00120847">
        <w:rPr>
          <w:rFonts w:ascii="Georgia" w:eastAsia="Times New Roman" w:hAnsi="Georgia" w:cs="Times New Roman"/>
          <w:color w:val="000000"/>
          <w:sz w:val="20"/>
          <w:szCs w:val="20"/>
          <w:lang w:eastAsia="nl-BE"/>
        </w:rPr>
        <w:t xml:space="preserve">" wordt de kerk opnieuw vernield, net als het schooltje van de kerkmeesters. De heropbouw gebeurt moeizaam onder meer door nieuwe vernielingen in 1491. In 1497 plaatst men nieuwe klokken en in 1535 drie nieuwe glas-in-loodramen, waarvan één geschonken door Pieter </w:t>
      </w:r>
      <w:proofErr w:type="spellStart"/>
      <w:r w:rsidRPr="00120847">
        <w:rPr>
          <w:rFonts w:ascii="Georgia" w:eastAsia="Times New Roman" w:hAnsi="Georgia" w:cs="Times New Roman"/>
          <w:color w:val="000000"/>
          <w:sz w:val="20"/>
          <w:szCs w:val="20"/>
          <w:lang w:eastAsia="nl-BE"/>
        </w:rPr>
        <w:t>vander</w:t>
      </w:r>
      <w:proofErr w:type="spellEnd"/>
      <w:r w:rsidRPr="00120847">
        <w:rPr>
          <w:rFonts w:ascii="Georgia" w:eastAsia="Times New Roman" w:hAnsi="Georgia" w:cs="Times New Roman"/>
          <w:color w:val="000000"/>
          <w:sz w:val="20"/>
          <w:szCs w:val="20"/>
          <w:lang w:eastAsia="nl-BE"/>
        </w:rPr>
        <w:t xml:space="preserve"> </w:t>
      </w:r>
      <w:proofErr w:type="spellStart"/>
      <w:r w:rsidRPr="00120847">
        <w:rPr>
          <w:rFonts w:ascii="Georgia" w:eastAsia="Times New Roman" w:hAnsi="Georgia" w:cs="Times New Roman"/>
          <w:color w:val="000000"/>
          <w:sz w:val="20"/>
          <w:szCs w:val="20"/>
          <w:lang w:eastAsia="nl-BE"/>
        </w:rPr>
        <w:t>Hofstat</w:t>
      </w:r>
      <w:proofErr w:type="spellEnd"/>
      <w:r w:rsidRPr="00120847">
        <w:rPr>
          <w:rFonts w:ascii="Georgia" w:eastAsia="Times New Roman" w:hAnsi="Georgia" w:cs="Times New Roman"/>
          <w:color w:val="000000"/>
          <w:sz w:val="20"/>
          <w:szCs w:val="20"/>
          <w:lang w:eastAsia="nl-BE"/>
        </w:rPr>
        <w:t xml:space="preserve">, heer van </w:t>
      </w:r>
      <w:proofErr w:type="spellStart"/>
      <w:r w:rsidRPr="00120847">
        <w:rPr>
          <w:rFonts w:ascii="Georgia" w:eastAsia="Times New Roman" w:hAnsi="Georgia" w:cs="Times New Roman"/>
          <w:color w:val="000000"/>
          <w:sz w:val="20"/>
          <w:szCs w:val="20"/>
          <w:lang w:eastAsia="nl-BE"/>
        </w:rPr>
        <w:t>Willecomme</w:t>
      </w:r>
      <w:proofErr w:type="spellEnd"/>
      <w:r w:rsidRPr="00120847">
        <w:rPr>
          <w:rFonts w:ascii="Georgia" w:eastAsia="Times New Roman" w:hAnsi="Georgia" w:cs="Times New Roman"/>
          <w:color w:val="000000"/>
          <w:sz w:val="20"/>
          <w:szCs w:val="20"/>
          <w:lang w:eastAsia="nl-BE"/>
        </w:rPr>
        <w:t xml:space="preserve">. In 1544 worden de drie koren herbouwd en in oostelijke richting uitgebreid door metselaar Willem </w:t>
      </w:r>
      <w:proofErr w:type="spellStart"/>
      <w:r w:rsidRPr="00120847">
        <w:rPr>
          <w:rFonts w:ascii="Georgia" w:eastAsia="Times New Roman" w:hAnsi="Georgia" w:cs="Times New Roman"/>
          <w:color w:val="000000"/>
          <w:sz w:val="20"/>
          <w:szCs w:val="20"/>
          <w:lang w:eastAsia="nl-BE"/>
        </w:rPr>
        <w:t>Trouwaert</w:t>
      </w:r>
      <w:proofErr w:type="spellEnd"/>
      <w:r w:rsidRPr="00120847">
        <w:rPr>
          <w:rFonts w:ascii="Georgia" w:eastAsia="Times New Roman" w:hAnsi="Georgia" w:cs="Times New Roman"/>
          <w:color w:val="000000"/>
          <w:sz w:val="20"/>
          <w:szCs w:val="20"/>
          <w:lang w:eastAsia="nl-BE"/>
        </w:rPr>
        <w:t xml:space="preserve"> dit ten behoeve van de altaren van de diverse gilden en broederschappen. In 1579 wordt de stad door de "Malcontenten" opnieuw in as gelegd waarbij onder meer de Sint-Pieterskerk in brand wordt gestoken. Ter versterking tegen het oorlogsgeweld wordt in 1592 een soort fort opgericht op het kerkhof naast de Sint-Pieterskerk. Herstellingswerken aan de kerk gebeuren in de jaren 1594-1596 (onder meer koor, zuidbeuk en preekstoel) en, eens het Twaalfjarig Bestand is ingegaan (1609-1621), in een hoger tempo in de jaren 1610-1616 onder meer onder de pas aangestelde pastoor-deken Jan De Mol (1585-1657). Zo worden in 1616 aan Romein de </w:t>
      </w:r>
      <w:proofErr w:type="spellStart"/>
      <w:r w:rsidRPr="00120847">
        <w:rPr>
          <w:rFonts w:ascii="Georgia" w:eastAsia="Times New Roman" w:hAnsi="Georgia" w:cs="Times New Roman"/>
          <w:color w:val="000000"/>
          <w:sz w:val="20"/>
          <w:szCs w:val="20"/>
          <w:lang w:eastAsia="nl-BE"/>
        </w:rPr>
        <w:t>Caigny</w:t>
      </w:r>
      <w:proofErr w:type="spellEnd"/>
      <w:r w:rsidRPr="00120847">
        <w:rPr>
          <w:rFonts w:ascii="Georgia" w:eastAsia="Times New Roman" w:hAnsi="Georgia" w:cs="Times New Roman"/>
          <w:color w:val="000000"/>
          <w:sz w:val="20"/>
          <w:szCs w:val="20"/>
          <w:lang w:eastAsia="nl-BE"/>
        </w:rPr>
        <w:t xml:space="preserve"> 32.000 "</w:t>
      </w:r>
      <w:proofErr w:type="spellStart"/>
      <w:r w:rsidRPr="00120847">
        <w:rPr>
          <w:rFonts w:ascii="Georgia" w:eastAsia="Times New Roman" w:hAnsi="Georgia" w:cs="Times New Roman"/>
          <w:color w:val="000000"/>
          <w:sz w:val="20"/>
          <w:szCs w:val="20"/>
          <w:lang w:eastAsia="nl-BE"/>
        </w:rPr>
        <w:t>careelstenen</w:t>
      </w:r>
      <w:proofErr w:type="spellEnd"/>
      <w:r w:rsidRPr="00120847">
        <w:rPr>
          <w:rFonts w:ascii="Georgia" w:eastAsia="Times New Roman" w:hAnsi="Georgia" w:cs="Times New Roman"/>
          <w:color w:val="000000"/>
          <w:sz w:val="20"/>
          <w:szCs w:val="20"/>
          <w:lang w:eastAsia="nl-BE"/>
        </w:rPr>
        <w:t>" betaald, leien op de daken gelegd, de muren verankerd, de grote klok hersteld en een schilderij aangebracht in het Onze-Lieve-Vrouwaltaar, een van de zes altaren die de kerk telt in 1623.</w:t>
      </w:r>
    </w:p>
    <w:p w:rsidR="00120847" w:rsidRPr="00120847" w:rsidRDefault="00120847" w:rsidP="00120847">
      <w:pPr>
        <w:shd w:val="clear" w:color="auto" w:fill="FCFCFC"/>
        <w:spacing w:after="0" w:line="300" w:lineRule="atLeast"/>
        <w:rPr>
          <w:rFonts w:ascii="Georgia" w:eastAsia="Times New Roman" w:hAnsi="Georgia" w:cs="Times New Roman"/>
          <w:color w:val="000000"/>
          <w:sz w:val="20"/>
          <w:szCs w:val="20"/>
          <w:lang w:eastAsia="nl-BE"/>
        </w:rPr>
      </w:pPr>
      <w:r w:rsidRPr="00120847">
        <w:rPr>
          <w:rFonts w:ascii="Georgia" w:eastAsia="Times New Roman" w:hAnsi="Georgia" w:cs="Times New Roman"/>
          <w:color w:val="000000"/>
          <w:sz w:val="20"/>
          <w:szCs w:val="20"/>
          <w:lang w:eastAsia="nl-BE"/>
        </w:rPr>
        <w:t xml:space="preserve">Oudste afbeeldingen van de </w:t>
      </w:r>
      <w:proofErr w:type="spellStart"/>
      <w:r w:rsidRPr="00120847">
        <w:rPr>
          <w:rFonts w:ascii="Georgia" w:eastAsia="Times New Roman" w:hAnsi="Georgia" w:cs="Times New Roman"/>
          <w:color w:val="000000"/>
          <w:sz w:val="20"/>
          <w:szCs w:val="20"/>
          <w:lang w:eastAsia="nl-BE"/>
        </w:rPr>
        <w:t>driebeukige</w:t>
      </w:r>
      <w:proofErr w:type="spellEnd"/>
      <w:r w:rsidRPr="00120847">
        <w:rPr>
          <w:rFonts w:ascii="Georgia" w:eastAsia="Times New Roman" w:hAnsi="Georgia" w:cs="Times New Roman"/>
          <w:color w:val="000000"/>
          <w:sz w:val="20"/>
          <w:szCs w:val="20"/>
          <w:lang w:eastAsia="nl-BE"/>
        </w:rPr>
        <w:t xml:space="preserve"> kerk met spitse vieringtoren op de kaart van de "</w:t>
      </w:r>
      <w:proofErr w:type="spellStart"/>
      <w:r w:rsidRPr="00120847">
        <w:rPr>
          <w:rFonts w:ascii="Georgia" w:eastAsia="Times New Roman" w:hAnsi="Georgia" w:cs="Times New Roman"/>
          <w:color w:val="000000"/>
          <w:sz w:val="20"/>
          <w:szCs w:val="20"/>
          <w:lang w:eastAsia="nl-BE"/>
        </w:rPr>
        <w:t>Kerckencerc</w:t>
      </w:r>
      <w:proofErr w:type="spellEnd"/>
      <w:r w:rsidRPr="00120847">
        <w:rPr>
          <w:rFonts w:ascii="Georgia" w:eastAsia="Times New Roman" w:hAnsi="Georgia" w:cs="Times New Roman"/>
          <w:color w:val="000000"/>
          <w:sz w:val="20"/>
          <w:szCs w:val="20"/>
          <w:lang w:eastAsia="nl-BE"/>
        </w:rPr>
        <w:t>" gevoegd bij het eerste landboek van Tielt-binnen van 1635 en op de kopergravure opgenomen in "</w:t>
      </w:r>
      <w:proofErr w:type="spellStart"/>
      <w:r w:rsidRPr="00120847">
        <w:rPr>
          <w:rFonts w:ascii="Georgia" w:eastAsia="Times New Roman" w:hAnsi="Georgia" w:cs="Times New Roman"/>
          <w:color w:val="000000"/>
          <w:sz w:val="20"/>
          <w:szCs w:val="20"/>
          <w:lang w:eastAsia="nl-BE"/>
        </w:rPr>
        <w:t>Flandria</w:t>
      </w:r>
      <w:proofErr w:type="spellEnd"/>
      <w:r w:rsidRPr="00120847">
        <w:rPr>
          <w:rFonts w:ascii="Georgia" w:eastAsia="Times New Roman" w:hAnsi="Georgia" w:cs="Times New Roman"/>
          <w:color w:val="000000"/>
          <w:sz w:val="20"/>
          <w:szCs w:val="20"/>
          <w:lang w:eastAsia="nl-BE"/>
        </w:rPr>
        <w:t xml:space="preserve"> </w:t>
      </w:r>
      <w:proofErr w:type="spellStart"/>
      <w:r w:rsidRPr="00120847">
        <w:rPr>
          <w:rFonts w:ascii="Georgia" w:eastAsia="Times New Roman" w:hAnsi="Georgia" w:cs="Times New Roman"/>
          <w:color w:val="000000"/>
          <w:sz w:val="20"/>
          <w:szCs w:val="20"/>
          <w:lang w:eastAsia="nl-BE"/>
        </w:rPr>
        <w:t>Illustrata</w:t>
      </w:r>
      <w:proofErr w:type="spellEnd"/>
      <w:r w:rsidRPr="00120847">
        <w:rPr>
          <w:rFonts w:ascii="Georgia" w:eastAsia="Times New Roman" w:hAnsi="Georgia" w:cs="Times New Roman"/>
          <w:color w:val="000000"/>
          <w:sz w:val="20"/>
          <w:szCs w:val="20"/>
          <w:lang w:eastAsia="nl-BE"/>
        </w:rPr>
        <w:t xml:space="preserve">" van Antoon </w:t>
      </w:r>
      <w:proofErr w:type="spellStart"/>
      <w:r w:rsidRPr="00120847">
        <w:rPr>
          <w:rFonts w:ascii="Georgia" w:eastAsia="Times New Roman" w:hAnsi="Georgia" w:cs="Times New Roman"/>
          <w:color w:val="000000"/>
          <w:sz w:val="20"/>
          <w:szCs w:val="20"/>
          <w:lang w:eastAsia="nl-BE"/>
        </w:rPr>
        <w:t>Sanderus</w:t>
      </w:r>
      <w:proofErr w:type="spellEnd"/>
      <w:r w:rsidRPr="00120847">
        <w:rPr>
          <w:rFonts w:ascii="Georgia" w:eastAsia="Times New Roman" w:hAnsi="Georgia" w:cs="Times New Roman"/>
          <w:color w:val="000000"/>
          <w:sz w:val="20"/>
          <w:szCs w:val="20"/>
          <w:lang w:eastAsia="nl-BE"/>
        </w:rPr>
        <w:t xml:space="preserve"> (1641-1644). In 1644 sticht de deken De Mol de "</w:t>
      </w:r>
      <w:proofErr w:type="spellStart"/>
      <w:r w:rsidRPr="00120847">
        <w:rPr>
          <w:rFonts w:ascii="Georgia" w:eastAsia="Times New Roman" w:hAnsi="Georgia" w:cs="Times New Roman"/>
          <w:color w:val="000000"/>
          <w:sz w:val="20"/>
          <w:szCs w:val="20"/>
          <w:lang w:eastAsia="nl-BE"/>
        </w:rPr>
        <w:t>Confrerie</w:t>
      </w:r>
      <w:proofErr w:type="spellEnd"/>
      <w:r w:rsidRPr="00120847">
        <w:rPr>
          <w:rFonts w:ascii="Georgia" w:eastAsia="Times New Roman" w:hAnsi="Georgia" w:cs="Times New Roman"/>
          <w:color w:val="000000"/>
          <w:sz w:val="20"/>
          <w:szCs w:val="20"/>
          <w:lang w:eastAsia="nl-BE"/>
        </w:rPr>
        <w:t xml:space="preserve"> van de Heilige Drievuldigheid tot vrijkoping van de slaven".</w:t>
      </w:r>
    </w:p>
    <w:p w:rsidR="00120847" w:rsidRDefault="00120847" w:rsidP="00462D2B"/>
    <w:p w:rsidR="00462D2B" w:rsidRPr="00462D2B" w:rsidRDefault="00462D2B" w:rsidP="00462D2B">
      <w:pPr>
        <w:pStyle w:val="Lijstalinea"/>
      </w:pPr>
    </w:p>
    <w:p w:rsidR="00AC19FB" w:rsidRDefault="00AC19FB" w:rsidP="00B0733D">
      <w:pPr>
        <w:pStyle w:val="Lijstalinea"/>
        <w:numPr>
          <w:ilvl w:val="0"/>
          <w:numId w:val="2"/>
        </w:numPr>
      </w:pPr>
      <w:proofErr w:type="spellStart"/>
      <w:r w:rsidRPr="009847D8">
        <w:rPr>
          <w:highlight w:val="green"/>
        </w:rPr>
        <w:t>Minderbroedersplein</w:t>
      </w:r>
      <w:proofErr w:type="spellEnd"/>
      <w:r>
        <w:t xml:space="preserve"> </w:t>
      </w:r>
      <w:r w:rsidR="00E474D1">
        <w:t>(</w:t>
      </w:r>
      <w:proofErr w:type="spellStart"/>
      <w:r w:rsidR="00E474D1">
        <w:t>Véase</w:t>
      </w:r>
      <w:proofErr w:type="spellEnd"/>
      <w:r>
        <w:t xml:space="preserve"> “als straten gaan… praten” p. 228) </w:t>
      </w:r>
    </w:p>
    <w:p w:rsidR="000A58F9" w:rsidRDefault="000A58F9" w:rsidP="00505EA1">
      <w:pPr>
        <w:pStyle w:val="Lijstalinea"/>
      </w:pPr>
    </w:p>
    <w:p w:rsidR="00505EA1" w:rsidRPr="00AC19FB" w:rsidRDefault="00E474D1" w:rsidP="00505EA1">
      <w:pPr>
        <w:pStyle w:val="Lijstalinea"/>
        <w:rPr>
          <w:rStyle w:val="Hyperlink"/>
          <w:color w:val="auto"/>
          <w:u w:val="none"/>
        </w:rPr>
      </w:pPr>
      <w:r>
        <w:lastRenderedPageBreak/>
        <w:t xml:space="preserve">La Orden de </w:t>
      </w:r>
      <w:proofErr w:type="spellStart"/>
      <w:r>
        <w:t>frailes</w:t>
      </w:r>
      <w:proofErr w:type="spellEnd"/>
      <w:r>
        <w:t xml:space="preserve"> </w:t>
      </w:r>
      <w:proofErr w:type="spellStart"/>
      <w:r>
        <w:t>menores</w:t>
      </w:r>
      <w:proofErr w:type="spellEnd"/>
      <w:r>
        <w:t xml:space="preserve"> e</w:t>
      </w:r>
      <w:r w:rsidR="00505EA1">
        <w:t xml:space="preserve">n Chili  </w:t>
      </w:r>
      <w:hyperlink r:id="rId58" w:history="1">
        <w:r w:rsidR="00505EA1" w:rsidRPr="00B55715">
          <w:rPr>
            <w:rStyle w:val="Hyperlink"/>
          </w:rPr>
          <w:t>https://issuu.com/roedevantieltvzw/docs/jg_2005_klein</w:t>
        </w:r>
      </w:hyperlink>
    </w:p>
    <w:p w:rsidR="00505EA1" w:rsidRDefault="00505EA1" w:rsidP="00505EA1">
      <w:pPr>
        <w:pStyle w:val="Lijstalinea"/>
      </w:pPr>
    </w:p>
    <w:p w:rsidR="000A58F9" w:rsidRDefault="000A58F9" w:rsidP="00B0733D">
      <w:pPr>
        <w:pStyle w:val="Lijstalinea"/>
        <w:numPr>
          <w:ilvl w:val="0"/>
          <w:numId w:val="2"/>
        </w:numPr>
      </w:pPr>
      <w:r w:rsidRPr="009847D8">
        <w:rPr>
          <w:highlight w:val="green"/>
        </w:rPr>
        <w:t>Markt Tielt</w:t>
      </w:r>
      <w:r>
        <w:t xml:space="preserve"> : </w:t>
      </w:r>
      <w:proofErr w:type="spellStart"/>
      <w:r w:rsidR="00E474D1">
        <w:t>Centro</w:t>
      </w:r>
      <w:proofErr w:type="spellEnd"/>
      <w:r w:rsidR="00E474D1">
        <w:t xml:space="preserve"> de Tielt en</w:t>
      </w:r>
      <w:r>
        <w:t xml:space="preserve"> 1616 </w:t>
      </w:r>
      <w:r w:rsidR="00E474D1">
        <w:t>(</w:t>
      </w:r>
      <w:proofErr w:type="spellStart"/>
      <w:r w:rsidR="00E474D1">
        <w:t>Véase</w:t>
      </w:r>
      <w:proofErr w:type="spellEnd"/>
      <w:r>
        <w:t xml:space="preserve"> “als straten gaan… praten” p. 228)</w:t>
      </w:r>
    </w:p>
    <w:p w:rsidR="000A58F9" w:rsidRDefault="000A58F9" w:rsidP="000A58F9">
      <w:pPr>
        <w:pStyle w:val="Lijstalinea"/>
      </w:pPr>
    </w:p>
    <w:p w:rsidR="00DE5539" w:rsidRPr="001819A6" w:rsidRDefault="00E474D1" w:rsidP="001819A6">
      <w:pPr>
        <w:pStyle w:val="Lijstalinea"/>
        <w:rPr>
          <w:color w:val="0563C1" w:themeColor="hyperlink"/>
          <w:u w:val="single"/>
        </w:rPr>
      </w:pPr>
      <w:proofErr w:type="spellStart"/>
      <w:r>
        <w:t>Torre</w:t>
      </w:r>
      <w:proofErr w:type="spellEnd"/>
      <w:r>
        <w:t xml:space="preserve"> de la </w:t>
      </w:r>
      <w:proofErr w:type="spellStart"/>
      <w:r>
        <w:t>lonja</w:t>
      </w:r>
      <w:proofErr w:type="spellEnd"/>
      <w:r>
        <w:t xml:space="preserve"> de </w:t>
      </w:r>
      <w:r w:rsidR="00DE5539">
        <w:t xml:space="preserve"> Tielt: </w:t>
      </w:r>
      <w:hyperlink r:id="rId59" w:history="1">
        <w:r w:rsidR="00DE5539" w:rsidRPr="002A200D">
          <w:rPr>
            <w:rStyle w:val="Hyperlink"/>
          </w:rPr>
          <w:t>https://inventaris.onroerenderfgoed.be/erfgoedobjecten/86767</w:t>
        </w:r>
      </w:hyperlink>
      <w:r w:rsidR="001819A6">
        <w:rPr>
          <w:rStyle w:val="Hyperlink"/>
        </w:rPr>
        <w:t xml:space="preserve"> </w:t>
      </w:r>
      <w:r w:rsidR="00DE5539">
        <w:t xml:space="preserve">  </w:t>
      </w:r>
    </w:p>
    <w:p w:rsidR="00941510" w:rsidRDefault="001819A6" w:rsidP="00941510">
      <w:pPr>
        <w:pStyle w:val="Lijstalinea"/>
      </w:pPr>
      <w:r>
        <w:t xml:space="preserve">=&gt; </w:t>
      </w:r>
      <w:proofErr w:type="spellStart"/>
      <w:r>
        <w:t>reconstrucción</w:t>
      </w:r>
      <w:proofErr w:type="spellEnd"/>
      <w:r>
        <w:t xml:space="preserve"> s. XVI</w:t>
      </w:r>
      <w:r w:rsidR="00941510">
        <w:t xml:space="preserve"> </w:t>
      </w:r>
    </w:p>
    <w:p w:rsidR="00941510" w:rsidRDefault="00941510" w:rsidP="00941510">
      <w:pPr>
        <w:pStyle w:val="Lijstalinea"/>
      </w:pPr>
      <w:r>
        <w:t xml:space="preserve">=&gt; </w:t>
      </w:r>
      <w:proofErr w:type="spellStart"/>
      <w:r>
        <w:t>Véase</w:t>
      </w:r>
      <w:proofErr w:type="spellEnd"/>
      <w:r>
        <w:t xml:space="preserve"> </w:t>
      </w:r>
      <w:proofErr w:type="spellStart"/>
      <w:r>
        <w:t>ciertamente</w:t>
      </w:r>
      <w:proofErr w:type="spellEnd"/>
      <w:r>
        <w:t xml:space="preserve"> : “De Geschiedenis van Tielt</w:t>
      </w:r>
      <w:r>
        <w:t>” p. 95-96</w:t>
      </w:r>
      <w:r>
        <w:t xml:space="preserve"> </w:t>
      </w:r>
    </w:p>
    <w:p w:rsidR="00DE5539" w:rsidRDefault="00E474D1" w:rsidP="000A58F9">
      <w:pPr>
        <w:pStyle w:val="Lijstalinea"/>
      </w:pPr>
      <w:proofErr w:type="spellStart"/>
      <w:r>
        <w:t>Ayuntamiento</w:t>
      </w:r>
      <w:proofErr w:type="spellEnd"/>
      <w:r>
        <w:t xml:space="preserve"> de</w:t>
      </w:r>
      <w:r w:rsidR="00DE5539">
        <w:t xml:space="preserve"> Tielt: </w:t>
      </w:r>
      <w:hyperlink r:id="rId60" w:history="1">
        <w:r w:rsidR="00DE5539" w:rsidRPr="002A200D">
          <w:rPr>
            <w:rStyle w:val="Hyperlink"/>
          </w:rPr>
          <w:t>https://inventaris.onroerenderfgoed.be/erfgoedobjecten/86772</w:t>
        </w:r>
      </w:hyperlink>
      <w:r w:rsidR="00DE5539">
        <w:t xml:space="preserve"> </w:t>
      </w:r>
    </w:p>
    <w:p w:rsidR="00B72136" w:rsidRDefault="00B72136" w:rsidP="000A58F9">
      <w:pPr>
        <w:pStyle w:val="Lijstalinea"/>
      </w:pPr>
      <w:r>
        <w:t xml:space="preserve">=&gt; </w:t>
      </w:r>
      <w:proofErr w:type="spellStart"/>
      <w:r>
        <w:t>mapa</w:t>
      </w:r>
      <w:proofErr w:type="spellEnd"/>
      <w:r>
        <w:t xml:space="preserve"> de 1654 en la </w:t>
      </w:r>
      <w:proofErr w:type="spellStart"/>
      <w:r>
        <w:t>caja</w:t>
      </w:r>
      <w:proofErr w:type="spellEnd"/>
      <w:r>
        <w:t xml:space="preserve"> de la </w:t>
      </w:r>
      <w:proofErr w:type="spellStart"/>
      <w:r>
        <w:t>escalera</w:t>
      </w:r>
      <w:proofErr w:type="spellEnd"/>
      <w:r>
        <w:t xml:space="preserve"> del </w:t>
      </w:r>
      <w:proofErr w:type="spellStart"/>
      <w:r>
        <w:t>ayuntamiento</w:t>
      </w:r>
      <w:proofErr w:type="spellEnd"/>
      <w:r>
        <w:t xml:space="preserve"> </w:t>
      </w:r>
    </w:p>
    <w:p w:rsidR="00176A1D" w:rsidRDefault="00176A1D" w:rsidP="00176A1D">
      <w:pPr>
        <w:pStyle w:val="Lijstalinea"/>
      </w:pPr>
    </w:p>
    <w:p w:rsidR="00941510" w:rsidRDefault="00E474D1" w:rsidP="00941510">
      <w:pPr>
        <w:pStyle w:val="Lijstalinea"/>
        <w:numPr>
          <w:ilvl w:val="0"/>
          <w:numId w:val="2"/>
        </w:numPr>
      </w:pPr>
      <w:proofErr w:type="spellStart"/>
      <w:r w:rsidRPr="009847D8">
        <w:rPr>
          <w:highlight w:val="green"/>
        </w:rPr>
        <w:t>Estatua</w:t>
      </w:r>
      <w:proofErr w:type="spellEnd"/>
      <w:r w:rsidRPr="009847D8">
        <w:rPr>
          <w:highlight w:val="green"/>
        </w:rPr>
        <w:t xml:space="preserve"> </w:t>
      </w:r>
      <w:proofErr w:type="spellStart"/>
      <w:r w:rsidR="00DE5539" w:rsidRPr="009847D8">
        <w:rPr>
          <w:highlight w:val="green"/>
        </w:rPr>
        <w:t>Tanneke</w:t>
      </w:r>
      <w:proofErr w:type="spellEnd"/>
      <w:r w:rsidR="00DE5539" w:rsidRPr="009847D8">
        <w:rPr>
          <w:highlight w:val="green"/>
        </w:rPr>
        <w:t xml:space="preserve"> </w:t>
      </w:r>
      <w:proofErr w:type="spellStart"/>
      <w:r w:rsidR="00DE5539" w:rsidRPr="009847D8">
        <w:rPr>
          <w:highlight w:val="green"/>
        </w:rPr>
        <w:t>Sconinckx</w:t>
      </w:r>
      <w:proofErr w:type="spellEnd"/>
      <w:r w:rsidR="00DE5539">
        <w:t xml:space="preserve"> : </w:t>
      </w:r>
      <w:hyperlink r:id="rId61" w:history="1">
        <w:r w:rsidR="00941510" w:rsidRPr="00855A6F">
          <w:rPr>
            <w:rStyle w:val="Hyperlink"/>
          </w:rPr>
          <w:t>https://nl.wikipedia.org/wiki/Tanneke_Sconyncx</w:t>
        </w:r>
      </w:hyperlink>
      <w:r w:rsidR="00941510">
        <w:t xml:space="preserve"> </w:t>
      </w:r>
    </w:p>
    <w:p w:rsidR="00941510" w:rsidRDefault="00941510" w:rsidP="00941510">
      <w:hyperlink r:id="rId62" w:history="1">
        <w:r w:rsidRPr="00855A6F">
          <w:rPr>
            <w:rStyle w:val="Hyperlink"/>
          </w:rPr>
          <w:t>https://issuu.com/roedevantieltvzw/docs/jg_1998_klein</w:t>
        </w:r>
      </w:hyperlink>
      <w:r>
        <w:t xml:space="preserve"> </w:t>
      </w:r>
    </w:p>
    <w:p w:rsidR="00941510" w:rsidRDefault="00941510" w:rsidP="00941510">
      <w:proofErr w:type="spellStart"/>
      <w:r>
        <w:t>Véase</w:t>
      </w:r>
      <w:proofErr w:type="spellEnd"/>
      <w:r>
        <w:t xml:space="preserve"> </w:t>
      </w:r>
      <w:proofErr w:type="spellStart"/>
      <w:r>
        <w:t>ciertamente</w:t>
      </w:r>
      <w:proofErr w:type="spellEnd"/>
      <w:r>
        <w:t xml:space="preserve"> : </w:t>
      </w:r>
      <w:r>
        <w:t xml:space="preserve">“De Geschiedenis van Tielt” p. 95-97 </w:t>
      </w:r>
    </w:p>
    <w:p w:rsidR="00941510" w:rsidRDefault="00941510" w:rsidP="00941510">
      <w:r>
        <w:t>---</w:t>
      </w:r>
    </w:p>
    <w:p w:rsidR="00941510" w:rsidRDefault="00941510" w:rsidP="00941510">
      <w:hyperlink r:id="rId63" w:history="1">
        <w:r w:rsidRPr="00855A6F">
          <w:rPr>
            <w:rStyle w:val="Hyperlink"/>
          </w:rPr>
          <w:t>http://www.dekroniekenvandewesthoek.be/tag/heksen/</w:t>
        </w:r>
      </w:hyperlink>
    </w:p>
    <w:p w:rsidR="00DE5539" w:rsidRDefault="00F1568E" w:rsidP="00941510">
      <w:hyperlink r:id="rId64" w:history="1">
        <w:r w:rsidR="00DE5539" w:rsidRPr="00855A6F">
          <w:rPr>
            <w:rStyle w:val="Hyperlink"/>
          </w:rPr>
          <w:t>https://nl.wikipedia.org/wiki/Europese_heksenvervolging</w:t>
        </w:r>
      </w:hyperlink>
      <w:r w:rsidR="00DE5539">
        <w:t xml:space="preserve"> </w:t>
      </w:r>
    </w:p>
    <w:p w:rsidR="00A9732C" w:rsidRDefault="00F1568E" w:rsidP="00A9732C">
      <w:hyperlink r:id="rId65" w:history="1">
        <w:r w:rsidR="00A9732C" w:rsidRPr="006754C1">
          <w:rPr>
            <w:rStyle w:val="Hyperlink"/>
          </w:rPr>
          <w:t>https://es.wikipedia.org/wiki/Caza_de_brujas</w:t>
        </w:r>
      </w:hyperlink>
      <w:r w:rsidR="00A9732C">
        <w:t xml:space="preserve"> </w:t>
      </w:r>
    </w:p>
    <w:p w:rsidR="00DE5539" w:rsidRDefault="00DE5539" w:rsidP="00DE5539">
      <w:pPr>
        <w:pStyle w:val="Kop2"/>
        <w:pBdr>
          <w:bottom w:val="single" w:sz="6" w:space="0" w:color="A2A9B1"/>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Heksenvervolging in de Nederlanden</w:t>
      </w:r>
      <w:r>
        <w:rPr>
          <w:rStyle w:val="mw-editsection-bracket"/>
          <w:rFonts w:ascii="Arial" w:hAnsi="Arial" w:cs="Arial"/>
          <w:b w:val="0"/>
          <w:bCs w:val="0"/>
          <w:color w:val="54595D"/>
          <w:sz w:val="24"/>
          <w:szCs w:val="24"/>
        </w:rPr>
        <w:t>[</w:t>
      </w:r>
      <w:hyperlink r:id="rId66" w:tooltip="Bewerk dit kopje: Heksenvervolging in de Nederlanden" w:history="1">
        <w:r>
          <w:rPr>
            <w:rStyle w:val="Hyperlink"/>
            <w:rFonts w:ascii="Arial" w:hAnsi="Arial" w:cs="Arial"/>
            <w:b w:val="0"/>
            <w:bCs w:val="0"/>
            <w:color w:val="0B0080"/>
            <w:sz w:val="24"/>
            <w:szCs w:val="24"/>
          </w:rPr>
          <w:t>bewerken</w:t>
        </w:r>
      </w:hyperlink>
      <w:r>
        <w:rPr>
          <w:rStyle w:val="mw-editsection-bracket"/>
          <w:rFonts w:ascii="Arial" w:hAnsi="Arial" w:cs="Arial"/>
          <w:b w:val="0"/>
          <w:bCs w:val="0"/>
          <w:color w:val="54595D"/>
          <w:sz w:val="24"/>
          <w:szCs w:val="24"/>
        </w:rPr>
        <w:t>]</w:t>
      </w:r>
    </w:p>
    <w:p w:rsidR="00DE5539" w:rsidRDefault="00DE5539" w:rsidP="00DE5539">
      <w:pPr>
        <w:pStyle w:val="Norma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In heel huidig Nederland zijn ongeveer 250 heksenverbrandingen bekend, waarvan 100 in </w:t>
      </w:r>
      <w:hyperlink r:id="rId67" w:tooltip="Limburg (Nederland)" w:history="1">
        <w:r>
          <w:rPr>
            <w:rStyle w:val="Hyperlink"/>
            <w:rFonts w:ascii="Arial" w:hAnsi="Arial" w:cs="Arial"/>
            <w:color w:val="0B0080"/>
            <w:sz w:val="21"/>
            <w:szCs w:val="21"/>
          </w:rPr>
          <w:t>Limburg</w:t>
        </w:r>
      </w:hyperlink>
      <w:r>
        <w:rPr>
          <w:rFonts w:ascii="Arial" w:hAnsi="Arial" w:cs="Arial"/>
          <w:color w:val="222222"/>
          <w:sz w:val="21"/>
          <w:szCs w:val="21"/>
        </w:rPr>
        <w:t> dat toen </w:t>
      </w:r>
      <w:hyperlink r:id="rId68" w:tooltip="Contrareformatie" w:history="1">
        <w:r>
          <w:rPr>
            <w:rStyle w:val="Hyperlink"/>
            <w:rFonts w:ascii="Arial" w:hAnsi="Arial" w:cs="Arial"/>
            <w:color w:val="0B0080"/>
            <w:sz w:val="21"/>
            <w:szCs w:val="21"/>
          </w:rPr>
          <w:t>contrareformatorisch</w:t>
        </w:r>
      </w:hyperlink>
      <w:r>
        <w:rPr>
          <w:rFonts w:ascii="Arial" w:hAnsi="Arial" w:cs="Arial"/>
          <w:color w:val="222222"/>
          <w:sz w:val="21"/>
          <w:szCs w:val="21"/>
        </w:rPr>
        <w:t> was en onder </w:t>
      </w:r>
      <w:hyperlink r:id="rId69" w:tooltip="Spaans" w:history="1">
        <w:r>
          <w:rPr>
            <w:rStyle w:val="Hyperlink"/>
            <w:rFonts w:ascii="Arial" w:hAnsi="Arial" w:cs="Arial"/>
            <w:color w:val="0B0080"/>
            <w:sz w:val="21"/>
            <w:szCs w:val="21"/>
          </w:rPr>
          <w:t>Spaans</w:t>
        </w:r>
      </w:hyperlink>
      <w:r>
        <w:rPr>
          <w:rFonts w:ascii="Arial" w:hAnsi="Arial" w:cs="Arial"/>
          <w:color w:val="222222"/>
          <w:sz w:val="21"/>
          <w:szCs w:val="21"/>
        </w:rPr>
        <w:t> bewind viel. Dat is een relatief klein aantal, maar het is niet zeker dat alle nog bestaande archieven al ontdekt zijn. De eerste heksenverbranding was rond 1500 in </w:t>
      </w:r>
      <w:hyperlink r:id="rId70" w:tooltip="Gelderland" w:history="1">
        <w:r>
          <w:rPr>
            <w:rStyle w:val="Hyperlink"/>
            <w:rFonts w:ascii="Arial" w:hAnsi="Arial" w:cs="Arial"/>
            <w:color w:val="0B0080"/>
            <w:sz w:val="21"/>
            <w:szCs w:val="21"/>
          </w:rPr>
          <w:t>Gelderland</w:t>
        </w:r>
      </w:hyperlink>
      <w:r>
        <w:rPr>
          <w:rFonts w:ascii="Arial" w:hAnsi="Arial" w:cs="Arial"/>
          <w:color w:val="222222"/>
          <w:sz w:val="21"/>
          <w:szCs w:val="21"/>
        </w:rPr>
        <w:t>. De laatste heksenprocessen in Nederland waren rond 1610. In andere landen in Europa gingen ze soms nog door tot 1720.</w:t>
      </w:r>
    </w:p>
    <w:p w:rsidR="00DE5539" w:rsidRDefault="00DE5539" w:rsidP="00DE5539">
      <w:pPr>
        <w:pStyle w:val="Norma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In de </w:t>
      </w:r>
      <w:hyperlink r:id="rId71" w:tooltip="Spaanse Nederlanden" w:history="1">
        <w:r>
          <w:rPr>
            <w:rStyle w:val="Hyperlink"/>
            <w:rFonts w:ascii="Arial" w:hAnsi="Arial" w:cs="Arial"/>
            <w:color w:val="0B0080"/>
            <w:sz w:val="21"/>
            <w:szCs w:val="21"/>
          </w:rPr>
          <w:t>Spaanse Nederlanden</w:t>
        </w:r>
      </w:hyperlink>
      <w:r>
        <w:rPr>
          <w:rFonts w:ascii="Arial" w:hAnsi="Arial" w:cs="Arial"/>
          <w:color w:val="222222"/>
          <w:sz w:val="21"/>
          <w:szCs w:val="21"/>
        </w:rPr>
        <w:t> moest volgens een </w:t>
      </w:r>
      <w:hyperlink r:id="rId72" w:tooltip="Decreet (staatsrecht)" w:history="1">
        <w:r>
          <w:rPr>
            <w:rStyle w:val="Hyperlink"/>
            <w:rFonts w:ascii="Arial" w:hAnsi="Arial" w:cs="Arial"/>
            <w:color w:val="0B0080"/>
            <w:sz w:val="21"/>
            <w:szCs w:val="21"/>
          </w:rPr>
          <w:t>decreet</w:t>
        </w:r>
      </w:hyperlink>
      <w:r>
        <w:rPr>
          <w:rFonts w:ascii="Arial" w:hAnsi="Arial" w:cs="Arial"/>
          <w:color w:val="222222"/>
          <w:sz w:val="21"/>
          <w:szCs w:val="21"/>
        </w:rPr>
        <w:t> van </w:t>
      </w:r>
      <w:hyperlink r:id="rId73" w:tooltip="Filips II van Spanje" w:history="1">
        <w:r>
          <w:rPr>
            <w:rStyle w:val="Hyperlink"/>
            <w:rFonts w:ascii="Arial" w:hAnsi="Arial" w:cs="Arial"/>
            <w:color w:val="0B0080"/>
            <w:sz w:val="21"/>
            <w:szCs w:val="21"/>
          </w:rPr>
          <w:t>Filips II</w:t>
        </w:r>
      </w:hyperlink>
      <w:r>
        <w:rPr>
          <w:rFonts w:ascii="Arial" w:hAnsi="Arial" w:cs="Arial"/>
          <w:color w:val="222222"/>
          <w:sz w:val="21"/>
          <w:szCs w:val="21"/>
        </w:rPr>
        <w:t xml:space="preserve"> uit 1570 permissie voor de marteling gevraagd worden aan een hogere rechtbank met beroepsjuristen. Een bekentenis onder marteling verkregen, kon daags erna herroepen worden. En dan kon alleen de hogere rechtbank een hernieuwde marteling toestaan. Daarna was marteling alleen nog toegestaan als er nieuw bewijs kwam. </w:t>
      </w:r>
      <w:r w:rsidRPr="00F139EC">
        <w:rPr>
          <w:rFonts w:ascii="Arial" w:hAnsi="Arial" w:cs="Arial"/>
          <w:color w:val="222222"/>
          <w:sz w:val="21"/>
          <w:szCs w:val="21"/>
          <w:highlight w:val="magenta"/>
        </w:rPr>
        <w:t>In 1592 kwam Filips II echter met een nieuw decreet waarin die veiligheidsmaatregelen voor de beschuldigden niet meer voor kwamen. Er werd alleen maar gemaand dat de sterk toegenomen hekserij harder aangepakt moest worden. In de </w:t>
      </w:r>
      <w:hyperlink r:id="rId74" w:tooltip="Zuidelijke Nederlanden" w:history="1">
        <w:r w:rsidRPr="00F139EC">
          <w:rPr>
            <w:rStyle w:val="Hyperlink"/>
            <w:rFonts w:ascii="Arial" w:hAnsi="Arial" w:cs="Arial"/>
            <w:color w:val="0B0080"/>
            <w:sz w:val="21"/>
            <w:szCs w:val="21"/>
            <w:highlight w:val="magenta"/>
          </w:rPr>
          <w:t>Zuidelijke Nederlanden</w:t>
        </w:r>
      </w:hyperlink>
      <w:r w:rsidRPr="00F139EC">
        <w:rPr>
          <w:rFonts w:ascii="Arial" w:hAnsi="Arial" w:cs="Arial"/>
          <w:color w:val="222222"/>
          <w:sz w:val="21"/>
          <w:szCs w:val="21"/>
          <w:highlight w:val="magenta"/>
        </w:rPr>
        <w:t> was er zodoende na 1592 een opleving van de heksenvervolging.</w:t>
      </w:r>
    </w:p>
    <w:p w:rsidR="00DE5539" w:rsidRDefault="00DE5539" w:rsidP="00DE5539">
      <w:pPr>
        <w:pStyle w:val="Norma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Volgens </w:t>
      </w:r>
      <w:proofErr w:type="spellStart"/>
      <w:r>
        <w:rPr>
          <w:rFonts w:ascii="Arial" w:hAnsi="Arial" w:cs="Arial"/>
          <w:color w:val="222222"/>
          <w:sz w:val="21"/>
          <w:szCs w:val="21"/>
        </w:rPr>
        <w:t>Monballyu's</w:t>
      </w:r>
      <w:proofErr w:type="spellEnd"/>
      <w:r>
        <w:rPr>
          <w:rFonts w:ascii="Arial" w:hAnsi="Arial" w:cs="Arial"/>
          <w:color w:val="222222"/>
          <w:sz w:val="21"/>
          <w:szCs w:val="21"/>
        </w:rPr>
        <w:t xml:space="preserve"> onderzoek stierven als gevolg van de heksenvervolging in het </w:t>
      </w:r>
      <w:hyperlink r:id="rId75" w:tooltip="Graafschap Vlaanderen" w:history="1">
        <w:r>
          <w:rPr>
            <w:rStyle w:val="Hyperlink"/>
            <w:rFonts w:ascii="Arial" w:hAnsi="Arial" w:cs="Arial"/>
            <w:color w:val="0B0080"/>
            <w:sz w:val="21"/>
            <w:szCs w:val="21"/>
          </w:rPr>
          <w:t>Graafschap Vlaanderen</w:t>
        </w:r>
      </w:hyperlink>
      <w:r>
        <w:rPr>
          <w:rFonts w:ascii="Arial" w:hAnsi="Arial" w:cs="Arial"/>
          <w:color w:val="222222"/>
          <w:sz w:val="21"/>
          <w:szCs w:val="21"/>
        </w:rPr>
        <w:t> in de periode van 1459 tot 1684 honderden slachtoffers op de brandstapel. 206 'heksen' werden verbrand en nog eens 23 stierven in gevangenschap in afwachting van hun proces.</w:t>
      </w:r>
      <w:hyperlink r:id="rId76" w:anchor="cite_note-7" w:history="1">
        <w:r>
          <w:rPr>
            <w:rStyle w:val="Hyperlink"/>
            <w:rFonts w:ascii="Arial" w:hAnsi="Arial" w:cs="Arial"/>
            <w:color w:val="0B0080"/>
            <w:sz w:val="21"/>
            <w:szCs w:val="21"/>
            <w:vertAlign w:val="superscript"/>
          </w:rPr>
          <w:t>[7]</w:t>
        </w:r>
      </w:hyperlink>
    </w:p>
    <w:p w:rsidR="00DE5539" w:rsidRDefault="00DE5539" w:rsidP="00DE5539">
      <w:pPr>
        <w:pStyle w:val="Norma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In de </w:t>
      </w:r>
      <w:hyperlink r:id="rId77" w:tooltip="Republiek der Zeven Verenigde Nederlanden" w:history="1">
        <w:r>
          <w:rPr>
            <w:rStyle w:val="Hyperlink"/>
            <w:rFonts w:ascii="Arial" w:hAnsi="Arial" w:cs="Arial"/>
            <w:color w:val="0B0080"/>
            <w:sz w:val="21"/>
            <w:szCs w:val="21"/>
          </w:rPr>
          <w:t>Republiek der Zeven Verenigde Nederlanden</w:t>
        </w:r>
      </w:hyperlink>
      <w:r>
        <w:rPr>
          <w:rFonts w:ascii="Arial" w:hAnsi="Arial" w:cs="Arial"/>
          <w:color w:val="222222"/>
          <w:sz w:val="21"/>
          <w:szCs w:val="21"/>
        </w:rPr>
        <w:t> zijn sinds het begin van de zeventiende eeuw nauwelijks nog heksen verbrand.</w:t>
      </w:r>
    </w:p>
    <w:p w:rsidR="00DE5539" w:rsidRDefault="00DE5539" w:rsidP="00DE5539"/>
    <w:p w:rsidR="00DE5539" w:rsidRDefault="00F1568E" w:rsidP="00DE5539">
      <w:hyperlink r:id="rId78" w:history="1">
        <w:r w:rsidR="00B2332B" w:rsidRPr="006754C1">
          <w:rPr>
            <w:rStyle w:val="Hyperlink"/>
          </w:rPr>
          <w:t>https://nl.wikipedia.org/wiki/Renaissance</w:t>
        </w:r>
      </w:hyperlink>
      <w:r w:rsidR="00B2332B">
        <w:t xml:space="preserve"> </w:t>
      </w:r>
    </w:p>
    <w:p w:rsidR="00DE5539" w:rsidRDefault="00DE5539" w:rsidP="00DE5539">
      <w:r>
        <w:rPr>
          <w:rFonts w:ascii="Arial" w:hAnsi="Arial" w:cs="Arial"/>
          <w:color w:val="222222"/>
          <w:sz w:val="21"/>
          <w:szCs w:val="21"/>
          <w:shd w:val="clear" w:color="auto" w:fill="FFFFFF"/>
        </w:rPr>
        <w:t>Een geromantiseerde visie op de renaissance als wedergeboorte van kunsten en letteren wekt de indruk dat het een periode was van ongestoorde vrede en vooruitgang. Niets is minder waar. Zo woedde er tijdens de renaissance in Europa de </w:t>
      </w:r>
      <w:hyperlink r:id="rId79" w:tooltip="Honderdjarige Oorlog" w:history="1">
        <w:r>
          <w:rPr>
            <w:rStyle w:val="Hyperlink"/>
            <w:rFonts w:ascii="Arial" w:hAnsi="Arial" w:cs="Arial"/>
            <w:color w:val="0B0080"/>
            <w:sz w:val="21"/>
            <w:szCs w:val="21"/>
            <w:shd w:val="clear" w:color="auto" w:fill="FFFFFF"/>
          </w:rPr>
          <w:t>Honderdjarige Oorlog</w:t>
        </w:r>
      </w:hyperlink>
      <w:r>
        <w:rPr>
          <w:rFonts w:ascii="Arial" w:hAnsi="Arial" w:cs="Arial"/>
          <w:color w:val="222222"/>
          <w:sz w:val="21"/>
          <w:szCs w:val="21"/>
          <w:shd w:val="clear" w:color="auto" w:fill="FFFFFF"/>
        </w:rPr>
        <w:t xml:space="preserve"> (1337-1453) tussen Engeland en Frankrijk, en het politieke landschap werd als gevolg van oorlogen, koninklijke </w:t>
      </w:r>
      <w:r>
        <w:rPr>
          <w:rFonts w:ascii="Arial" w:hAnsi="Arial" w:cs="Arial"/>
          <w:color w:val="222222"/>
          <w:sz w:val="21"/>
          <w:szCs w:val="21"/>
          <w:shd w:val="clear" w:color="auto" w:fill="FFFFFF"/>
        </w:rPr>
        <w:lastRenderedPageBreak/>
        <w:t>huwelijkspolitiek (bijvoorbeeld de eenwording van de monarchie Spanje in 1479 onder </w:t>
      </w:r>
      <w:hyperlink r:id="rId80" w:tooltip="Ferdinand II van Aragon" w:history="1">
        <w:r>
          <w:rPr>
            <w:rStyle w:val="Hyperlink"/>
            <w:rFonts w:ascii="Arial" w:hAnsi="Arial" w:cs="Arial"/>
            <w:color w:val="0B0080"/>
            <w:sz w:val="21"/>
            <w:szCs w:val="21"/>
            <w:shd w:val="clear" w:color="auto" w:fill="FFFFFF"/>
          </w:rPr>
          <w:t>Ferdinand II van Aragon</w:t>
        </w:r>
      </w:hyperlink>
      <w:r>
        <w:rPr>
          <w:rFonts w:ascii="Arial" w:hAnsi="Arial" w:cs="Arial"/>
          <w:color w:val="222222"/>
          <w:sz w:val="21"/>
          <w:szCs w:val="21"/>
          <w:shd w:val="clear" w:color="auto" w:fill="FFFFFF"/>
        </w:rPr>
        <w:t> en </w:t>
      </w:r>
      <w:hyperlink r:id="rId81" w:tooltip="Isabella I van Castilië" w:history="1">
        <w:r>
          <w:rPr>
            <w:rStyle w:val="Hyperlink"/>
            <w:rFonts w:ascii="Arial" w:hAnsi="Arial" w:cs="Arial"/>
            <w:color w:val="0B0080"/>
            <w:sz w:val="21"/>
            <w:szCs w:val="21"/>
            <w:shd w:val="clear" w:color="auto" w:fill="FFFFFF"/>
          </w:rPr>
          <w:t>Isabella van Castilië</w:t>
        </w:r>
      </w:hyperlink>
      <w:r>
        <w:rPr>
          <w:rFonts w:ascii="Arial" w:hAnsi="Arial" w:cs="Arial"/>
          <w:color w:val="222222"/>
          <w:sz w:val="21"/>
          <w:szCs w:val="21"/>
          <w:shd w:val="clear" w:color="auto" w:fill="FFFFFF"/>
        </w:rPr>
        <w:t>), ontdekkingsreizen en grote veranderingen in handel en economie ingrijpend gewijzigd. Het was ook een tijd van gruwelijke godsdienstconflicten, die uiteindelijk zouden uitmonden in de </w:t>
      </w:r>
      <w:hyperlink r:id="rId82" w:tooltip="Reformatie" w:history="1">
        <w:r>
          <w:rPr>
            <w:rStyle w:val="Hyperlink"/>
            <w:rFonts w:ascii="Arial" w:hAnsi="Arial" w:cs="Arial"/>
            <w:color w:val="0B0080"/>
            <w:sz w:val="21"/>
            <w:szCs w:val="21"/>
            <w:shd w:val="clear" w:color="auto" w:fill="FFFFFF"/>
          </w:rPr>
          <w:t>reformatie</w:t>
        </w:r>
      </w:hyperlink>
      <w:r>
        <w:rPr>
          <w:rFonts w:ascii="Arial" w:hAnsi="Arial" w:cs="Arial"/>
          <w:color w:val="222222"/>
          <w:sz w:val="21"/>
          <w:szCs w:val="21"/>
          <w:shd w:val="clear" w:color="auto" w:fill="FFFFFF"/>
        </w:rPr>
        <w:t> en een verdeling van Europa in twee helften met verschillende en elkaar vijandig gezinde religies. </w:t>
      </w:r>
      <w:hyperlink r:id="rId83" w:tooltip="Europese heksenvervolging" w:history="1">
        <w:r>
          <w:rPr>
            <w:rStyle w:val="Hyperlink"/>
            <w:rFonts w:ascii="Arial" w:hAnsi="Arial" w:cs="Arial"/>
            <w:color w:val="0B0080"/>
            <w:sz w:val="21"/>
            <w:szCs w:val="21"/>
            <w:shd w:val="clear" w:color="auto" w:fill="FFFFFF"/>
          </w:rPr>
          <w:t>Heksenvervolgingen</w:t>
        </w:r>
      </w:hyperlink>
      <w:r>
        <w:rPr>
          <w:rFonts w:ascii="Arial" w:hAnsi="Arial" w:cs="Arial"/>
          <w:color w:val="222222"/>
          <w:sz w:val="21"/>
          <w:szCs w:val="21"/>
          <w:shd w:val="clear" w:color="auto" w:fill="FFFFFF"/>
        </w:rPr>
        <w:t> bereikten een verschrikkelijk hoogtepunt tijdens de renaissance, en niet tijdens de middeleeuwen, en de </w:t>
      </w:r>
      <w:hyperlink r:id="rId84" w:tooltip="Spaanse Inquisitie" w:history="1">
        <w:r>
          <w:rPr>
            <w:rStyle w:val="Hyperlink"/>
            <w:rFonts w:ascii="Arial" w:hAnsi="Arial" w:cs="Arial"/>
            <w:color w:val="0B0080"/>
            <w:sz w:val="21"/>
            <w:szCs w:val="21"/>
            <w:shd w:val="clear" w:color="auto" w:fill="FFFFFF"/>
          </w:rPr>
          <w:t>Spaanse Inquisitie</w:t>
        </w:r>
      </w:hyperlink>
      <w:r>
        <w:rPr>
          <w:rFonts w:ascii="Arial" w:hAnsi="Arial" w:cs="Arial"/>
          <w:color w:val="222222"/>
          <w:sz w:val="21"/>
          <w:szCs w:val="21"/>
          <w:shd w:val="clear" w:color="auto" w:fill="FFFFFF"/>
        </w:rPr>
        <w:t> zorgde voor de </w:t>
      </w:r>
      <w:hyperlink r:id="rId85" w:tooltip="Verdrijvingsedict" w:history="1">
        <w:r>
          <w:rPr>
            <w:rStyle w:val="Hyperlink"/>
            <w:rFonts w:ascii="Arial" w:hAnsi="Arial" w:cs="Arial"/>
            <w:color w:val="0B0080"/>
            <w:sz w:val="21"/>
            <w:szCs w:val="21"/>
            <w:shd w:val="clear" w:color="auto" w:fill="FFFFFF"/>
          </w:rPr>
          <w:t>verdrijving van alle Joden uit Spanje</w:t>
        </w:r>
      </w:hyperlink>
      <w:r>
        <w:rPr>
          <w:rFonts w:ascii="Arial" w:hAnsi="Arial" w:cs="Arial"/>
          <w:color w:val="222222"/>
          <w:sz w:val="21"/>
          <w:szCs w:val="21"/>
          <w:shd w:val="clear" w:color="auto" w:fill="FFFFFF"/>
        </w:rPr>
        <w:t> in 1492. Als gevolg van de ontdekkingsreizen, en met name van de kolonisatie van Afrika, floreerde ook de trans-Atlantische </w:t>
      </w:r>
      <w:hyperlink r:id="rId86" w:tooltip="Slavenhandel" w:history="1">
        <w:r>
          <w:rPr>
            <w:rStyle w:val="Hyperlink"/>
            <w:rFonts w:ascii="Arial" w:hAnsi="Arial" w:cs="Arial"/>
            <w:color w:val="0B0080"/>
            <w:sz w:val="21"/>
            <w:szCs w:val="21"/>
            <w:shd w:val="clear" w:color="auto" w:fill="FFFFFF"/>
          </w:rPr>
          <w:t>slavenhandel</w:t>
        </w:r>
      </w:hyperlink>
      <w:r>
        <w:rPr>
          <w:rFonts w:ascii="Arial" w:hAnsi="Arial" w:cs="Arial"/>
          <w:color w:val="222222"/>
          <w:sz w:val="21"/>
          <w:szCs w:val="21"/>
          <w:shd w:val="clear" w:color="auto" w:fill="FFFFFF"/>
        </w:rPr>
        <w:t>. Onder meer door deze tegenstellingen groeit onder moderne historici het inzicht dat het hele concept van een 'renaissance' na de 'duistere middeleeuwen' bijzonder problematisch is. Meer daarover in een volgend hoofdstuk over de kritiek op gebruik als historische periode.</w:t>
      </w:r>
    </w:p>
    <w:p w:rsidR="00264FAF" w:rsidRPr="00264FAF" w:rsidRDefault="00264FAF" w:rsidP="00264FAF">
      <w:pPr>
        <w:pBdr>
          <w:bottom w:val="single" w:sz="6" w:space="1" w:color="auto"/>
        </w:pBdr>
        <w:rPr>
          <w:rStyle w:val="Hyperlink"/>
          <w:color w:val="auto"/>
          <w:u w:val="none"/>
        </w:rPr>
      </w:pPr>
    </w:p>
    <w:p w:rsidR="00264FAF" w:rsidRPr="00264FAF" w:rsidRDefault="00264FAF" w:rsidP="00264FAF">
      <w:pPr>
        <w:rPr>
          <w:rStyle w:val="Hyperlink"/>
          <w:color w:val="auto"/>
          <w:u w:val="none"/>
        </w:rPr>
      </w:pPr>
    </w:p>
    <w:p w:rsidR="00264FAF" w:rsidRPr="00B2332B" w:rsidRDefault="00264FAF" w:rsidP="00B2332B">
      <w:pPr>
        <w:pStyle w:val="Lijstalinea"/>
        <w:rPr>
          <w:rStyle w:val="Hyperlink"/>
          <w:color w:val="auto"/>
          <w:u w:val="none"/>
        </w:rPr>
      </w:pPr>
    </w:p>
    <w:p w:rsidR="009458B5" w:rsidRPr="00B2332B" w:rsidRDefault="009458B5" w:rsidP="009458B5">
      <w:pPr>
        <w:pStyle w:val="Lijstalinea"/>
        <w:numPr>
          <w:ilvl w:val="0"/>
          <w:numId w:val="2"/>
        </w:numPr>
        <w:rPr>
          <w:rStyle w:val="Hyperlink"/>
          <w:color w:val="auto"/>
          <w:u w:val="none"/>
        </w:rPr>
      </w:pPr>
      <w:r w:rsidRPr="009458B5">
        <w:rPr>
          <w:highlight w:val="green"/>
        </w:rPr>
        <w:t xml:space="preserve">Tuin de </w:t>
      </w:r>
      <w:proofErr w:type="spellStart"/>
      <w:r w:rsidRPr="009458B5">
        <w:rPr>
          <w:highlight w:val="green"/>
        </w:rPr>
        <w:t>Brabandere</w:t>
      </w:r>
      <w:proofErr w:type="spellEnd"/>
      <w:r w:rsidRPr="009458B5">
        <w:rPr>
          <w:highlight w:val="green"/>
        </w:rPr>
        <w:t xml:space="preserve">, Generaal </w:t>
      </w:r>
      <w:proofErr w:type="spellStart"/>
      <w:r w:rsidRPr="009458B5">
        <w:rPr>
          <w:highlight w:val="green"/>
        </w:rPr>
        <w:t>Maczekplein</w:t>
      </w:r>
      <w:proofErr w:type="spellEnd"/>
      <w:r>
        <w:t xml:space="preserve"> &gt; Grauwzusters :  </w:t>
      </w:r>
      <w:hyperlink r:id="rId87" w:history="1">
        <w:r w:rsidRPr="00855A6F">
          <w:rPr>
            <w:rStyle w:val="Hyperlink"/>
          </w:rPr>
          <w:t>https://inventaris.onroerenderfgoed.be/erfgoedobjecten/86552</w:t>
        </w:r>
      </w:hyperlink>
    </w:p>
    <w:p w:rsidR="009458B5" w:rsidRDefault="009458B5" w:rsidP="009458B5">
      <w:pPr>
        <w:rPr>
          <w:rFonts w:ascii="Georgia" w:hAnsi="Georgia"/>
          <w:color w:val="000000"/>
          <w:sz w:val="20"/>
          <w:szCs w:val="20"/>
          <w:shd w:val="clear" w:color="auto" w:fill="FCFCFC"/>
        </w:rPr>
      </w:pPr>
      <w:r>
        <w:t xml:space="preserve">&gt; </w:t>
      </w:r>
      <w:r>
        <w:rPr>
          <w:rFonts w:ascii="Georgia" w:hAnsi="Georgia"/>
          <w:color w:val="000000"/>
          <w:sz w:val="20"/>
          <w:szCs w:val="20"/>
          <w:shd w:val="clear" w:color="auto" w:fill="FCFCFC"/>
        </w:rPr>
        <w:t>het voormalige "</w:t>
      </w:r>
      <w:proofErr w:type="spellStart"/>
      <w:r>
        <w:t>Hauweelhof</w:t>
      </w:r>
      <w:proofErr w:type="spellEnd"/>
      <w:r>
        <w:rPr>
          <w:rFonts w:ascii="Georgia" w:hAnsi="Georgia"/>
          <w:color w:val="000000"/>
          <w:sz w:val="20"/>
          <w:szCs w:val="20"/>
          <w:shd w:val="clear" w:color="auto" w:fill="FCFCFC"/>
        </w:rPr>
        <w:t xml:space="preserve">", dat ca. 1649-1652 via schenking door Lodewijk Van </w:t>
      </w:r>
      <w:proofErr w:type="spellStart"/>
      <w:r>
        <w:rPr>
          <w:rFonts w:ascii="Georgia" w:hAnsi="Georgia"/>
          <w:color w:val="000000"/>
          <w:sz w:val="20"/>
          <w:szCs w:val="20"/>
          <w:shd w:val="clear" w:color="auto" w:fill="FCFCFC"/>
        </w:rPr>
        <w:t>Ryckegem</w:t>
      </w:r>
      <w:proofErr w:type="spellEnd"/>
      <w:r>
        <w:rPr>
          <w:rFonts w:ascii="Georgia" w:hAnsi="Georgia"/>
          <w:color w:val="000000"/>
          <w:sz w:val="20"/>
          <w:szCs w:val="20"/>
          <w:shd w:val="clear" w:color="auto" w:fill="FCFCFC"/>
        </w:rPr>
        <w:t xml:space="preserve"> bij het kloosterdomein wordt gevoegd.  </w:t>
      </w:r>
    </w:p>
    <w:p w:rsidR="00D94F99" w:rsidRDefault="00D94F99" w:rsidP="009458B5">
      <w:pPr>
        <w:rPr>
          <w:rFonts w:ascii="Georgia" w:hAnsi="Georgia"/>
          <w:color w:val="000000"/>
          <w:sz w:val="20"/>
          <w:szCs w:val="20"/>
          <w:shd w:val="clear" w:color="auto" w:fill="FCFCFC"/>
        </w:rPr>
      </w:pPr>
      <w:hyperlink r:id="rId88" w:history="1">
        <w:r w:rsidRPr="00692633">
          <w:rPr>
            <w:rStyle w:val="Hyperlink"/>
            <w:rFonts w:ascii="Georgia" w:hAnsi="Georgia"/>
            <w:sz w:val="20"/>
            <w:szCs w:val="20"/>
          </w:rPr>
          <w:t>https://inventaris.onroerenderfgoed.be/erfgoedobjecten/122112</w:t>
        </w:r>
      </w:hyperlink>
      <w:r>
        <w:rPr>
          <w:rStyle w:val="Hyperlink"/>
          <w:rFonts w:ascii="Georgia" w:hAnsi="Georgia"/>
          <w:sz w:val="20"/>
          <w:szCs w:val="20"/>
        </w:rPr>
        <w:t xml:space="preserve"> </w:t>
      </w:r>
    </w:p>
    <w:p w:rsidR="00D94F99" w:rsidRPr="00E474D1" w:rsidRDefault="00D94F99" w:rsidP="009458B5">
      <w:pPr>
        <w:rPr>
          <w:rFonts w:ascii="Georgia" w:hAnsi="Georgia"/>
          <w:color w:val="000000"/>
          <w:sz w:val="20"/>
          <w:szCs w:val="20"/>
          <w:shd w:val="clear" w:color="auto" w:fill="FCFCFC"/>
        </w:rPr>
      </w:pPr>
      <w:r w:rsidRPr="00CA480E">
        <w:rPr>
          <w:rFonts w:ascii="Georgia" w:hAnsi="Georgia"/>
          <w:color w:val="000000"/>
          <w:sz w:val="20"/>
          <w:szCs w:val="20"/>
          <w:highlight w:val="yellow"/>
        </w:rPr>
        <w:t>De Grauwe Zusters</w:t>
      </w:r>
      <w:r>
        <w:rPr>
          <w:rFonts w:ascii="Georgia" w:hAnsi="Georgia"/>
          <w:color w:val="000000"/>
          <w:sz w:val="20"/>
          <w:szCs w:val="20"/>
        </w:rPr>
        <w:t xml:space="preserve">, die in 1613 zijn teruggekeerd, bouwen hun klooster aan de </w:t>
      </w:r>
      <w:r w:rsidRPr="00CA480E">
        <w:rPr>
          <w:rFonts w:ascii="Georgia" w:hAnsi="Georgia"/>
          <w:color w:val="000000"/>
          <w:sz w:val="20"/>
          <w:szCs w:val="20"/>
          <w:highlight w:val="green"/>
        </w:rPr>
        <w:t>Bruggestraat</w:t>
      </w:r>
      <w:r>
        <w:rPr>
          <w:rFonts w:ascii="Georgia" w:hAnsi="Georgia"/>
          <w:color w:val="000000"/>
          <w:sz w:val="20"/>
          <w:szCs w:val="20"/>
        </w:rPr>
        <w:t xml:space="preserve"> weer op en richten een nieuwe, grotere kapel op met een Sint-Franciscus- en een Sint-Margrietaltaar. Ze leggen zich toe op het meisjesonderricht, aangezien het bestaande kerkschooltje alleen jongens toelaat. Ca. 1649-1652 wordt hun domein verder uitgebreid aan de noordzijde bij schenking van het aanpalende </w:t>
      </w:r>
      <w:r w:rsidRPr="00CA480E">
        <w:rPr>
          <w:rFonts w:ascii="Georgia" w:hAnsi="Georgia"/>
          <w:color w:val="000000"/>
          <w:sz w:val="20"/>
          <w:szCs w:val="20"/>
          <w:highlight w:val="green"/>
        </w:rPr>
        <w:t>"</w:t>
      </w:r>
      <w:proofErr w:type="spellStart"/>
      <w:r w:rsidRPr="00CA480E">
        <w:rPr>
          <w:rFonts w:ascii="Georgia" w:hAnsi="Georgia"/>
          <w:color w:val="000000"/>
          <w:sz w:val="20"/>
          <w:szCs w:val="20"/>
          <w:highlight w:val="green"/>
        </w:rPr>
        <w:t>Hauweelhof</w:t>
      </w:r>
      <w:proofErr w:type="spellEnd"/>
      <w:r w:rsidRPr="00CA480E">
        <w:rPr>
          <w:rFonts w:ascii="Georgia" w:hAnsi="Georgia"/>
          <w:color w:val="000000"/>
          <w:sz w:val="20"/>
          <w:szCs w:val="20"/>
          <w:highlight w:val="green"/>
        </w:rPr>
        <w:t>"</w:t>
      </w:r>
      <w:r>
        <w:rPr>
          <w:rFonts w:ascii="Georgia" w:hAnsi="Georgia"/>
          <w:color w:val="000000"/>
          <w:sz w:val="20"/>
          <w:szCs w:val="20"/>
        </w:rPr>
        <w:t xml:space="preserve"> door Lodewijk Van </w:t>
      </w:r>
      <w:proofErr w:type="spellStart"/>
      <w:r>
        <w:rPr>
          <w:rFonts w:ascii="Georgia" w:hAnsi="Georgia"/>
          <w:color w:val="000000"/>
          <w:sz w:val="20"/>
          <w:szCs w:val="20"/>
        </w:rPr>
        <w:t>Ryckegem</w:t>
      </w:r>
      <w:proofErr w:type="spellEnd"/>
      <w:r>
        <w:rPr>
          <w:rFonts w:ascii="Georgia" w:hAnsi="Georgia"/>
          <w:color w:val="000000"/>
          <w:sz w:val="20"/>
          <w:szCs w:val="20"/>
        </w:rPr>
        <w:t>. In 1682 wordt het zusterhuis tot slotklooster omgevormd; de zusters - vanaf dan gekend als "Penitenten" - nemen een strengere leefregel aan en leggen zich toe op de verzorging van vrouwelijke geesteszieken. </w:t>
      </w:r>
      <w:r>
        <w:rPr>
          <w:rFonts w:ascii="Georgia" w:hAnsi="Georgia"/>
          <w:color w:val="000000"/>
          <w:sz w:val="20"/>
          <w:szCs w:val="20"/>
        </w:rPr>
        <w:br/>
      </w:r>
    </w:p>
    <w:p w:rsidR="00A326C0" w:rsidRDefault="00462D2B" w:rsidP="009458B5">
      <w:pPr>
        <w:pStyle w:val="Lijstalinea"/>
        <w:numPr>
          <w:ilvl w:val="0"/>
          <w:numId w:val="2"/>
        </w:numPr>
      </w:pPr>
      <w:r w:rsidRPr="009458B5">
        <w:rPr>
          <w:highlight w:val="green"/>
        </w:rPr>
        <w:t>Hulstplein 32</w:t>
      </w:r>
      <w:r>
        <w:t xml:space="preserve"> &gt; De Bron </w:t>
      </w:r>
    </w:p>
    <w:p w:rsidR="00462D2B" w:rsidRDefault="00462D2B" w:rsidP="00462D2B">
      <w:pPr>
        <w:pStyle w:val="Lijstalinea"/>
      </w:pPr>
    </w:p>
    <w:p w:rsidR="00C33A28" w:rsidRDefault="00C33A28" w:rsidP="00C33A28">
      <w:pPr>
        <w:pStyle w:val="Lijstalinea"/>
      </w:pPr>
    </w:p>
    <w:p w:rsidR="00B0733D" w:rsidRDefault="00B0733D" w:rsidP="009458B5">
      <w:pPr>
        <w:pStyle w:val="Lijstalinea"/>
        <w:numPr>
          <w:ilvl w:val="0"/>
          <w:numId w:val="2"/>
        </w:numPr>
      </w:pPr>
      <w:r>
        <w:t>Poelberg (zie boek “als straten gaan… praten” p. 232)</w:t>
      </w:r>
    </w:p>
    <w:p w:rsidR="00B0733D" w:rsidRDefault="00B0733D" w:rsidP="00B0733D">
      <w:r>
        <w:t xml:space="preserve">+ </w:t>
      </w:r>
      <w:proofErr w:type="spellStart"/>
      <w:r>
        <w:t>cuesta</w:t>
      </w:r>
      <w:proofErr w:type="spellEnd"/>
      <w:r>
        <w:t xml:space="preserve">  </w:t>
      </w:r>
    </w:p>
    <w:p w:rsidR="00CA480E" w:rsidRDefault="00CA480E" w:rsidP="00B0733D">
      <w:pPr>
        <w:pBdr>
          <w:bottom w:val="single" w:sz="6" w:space="1" w:color="auto"/>
        </w:pBdr>
      </w:pPr>
    </w:p>
    <w:p w:rsidR="00DE5539" w:rsidRDefault="00DE5539" w:rsidP="00DE5539"/>
    <w:p w:rsidR="001805F9" w:rsidRPr="00CA480E" w:rsidRDefault="001805F9" w:rsidP="00CA480E">
      <w:pPr>
        <w:pStyle w:val="Normaalweb"/>
        <w:shd w:val="clear" w:color="auto" w:fill="FCFCFC"/>
        <w:spacing w:before="0" w:beforeAutospacing="0" w:after="0" w:afterAutospacing="0" w:line="300" w:lineRule="atLeast"/>
        <w:jc w:val="center"/>
        <w:rPr>
          <w:rFonts w:ascii="Georgia" w:hAnsi="Georgia"/>
          <w:b/>
          <w:color w:val="000000"/>
          <w:szCs w:val="20"/>
        </w:rPr>
      </w:pPr>
      <w:r w:rsidRPr="00CA480E">
        <w:rPr>
          <w:rFonts w:ascii="Georgia" w:hAnsi="Georgia"/>
          <w:b/>
          <w:color w:val="000000"/>
          <w:szCs w:val="20"/>
        </w:rPr>
        <w:t>Geschiedenis 16</w:t>
      </w:r>
      <w:r w:rsidRPr="00CA480E">
        <w:rPr>
          <w:rFonts w:ascii="Georgia" w:hAnsi="Georgia"/>
          <w:b/>
          <w:color w:val="000000"/>
          <w:szCs w:val="20"/>
          <w:vertAlign w:val="superscript"/>
        </w:rPr>
        <w:t>e</w:t>
      </w:r>
      <w:r w:rsidRPr="00CA480E">
        <w:rPr>
          <w:rFonts w:ascii="Georgia" w:hAnsi="Georgia"/>
          <w:b/>
          <w:color w:val="000000"/>
          <w:szCs w:val="20"/>
        </w:rPr>
        <w:t xml:space="preserve"> – 17</w:t>
      </w:r>
      <w:r w:rsidRPr="00CA480E">
        <w:rPr>
          <w:rFonts w:ascii="Georgia" w:hAnsi="Georgia"/>
          <w:b/>
          <w:color w:val="000000"/>
          <w:szCs w:val="20"/>
          <w:vertAlign w:val="superscript"/>
        </w:rPr>
        <w:t>e</w:t>
      </w:r>
      <w:r w:rsidRPr="00CA480E">
        <w:rPr>
          <w:rFonts w:ascii="Georgia" w:hAnsi="Georgia"/>
          <w:b/>
          <w:color w:val="000000"/>
          <w:szCs w:val="20"/>
        </w:rPr>
        <w:t xml:space="preserve"> eeuw in Tielt</w:t>
      </w:r>
    </w:p>
    <w:p w:rsidR="001805F9" w:rsidRDefault="001805F9" w:rsidP="001805F9">
      <w:pPr>
        <w:pStyle w:val="Normaalweb"/>
        <w:shd w:val="clear" w:color="auto" w:fill="FCFCFC"/>
        <w:spacing w:before="0" w:beforeAutospacing="0" w:after="0" w:afterAutospacing="0" w:line="300" w:lineRule="atLeast"/>
        <w:rPr>
          <w:rFonts w:ascii="Georgia" w:hAnsi="Georgia"/>
          <w:color w:val="000000"/>
          <w:sz w:val="20"/>
          <w:szCs w:val="20"/>
        </w:rPr>
      </w:pPr>
    </w:p>
    <w:p w:rsidR="001805F9" w:rsidRDefault="00D94F99" w:rsidP="001805F9">
      <w:pPr>
        <w:pStyle w:val="Normaalweb"/>
        <w:shd w:val="clear" w:color="auto" w:fill="FCFCFC"/>
        <w:spacing w:before="0" w:beforeAutospacing="0" w:after="0" w:afterAutospacing="0" w:line="300" w:lineRule="atLeast"/>
        <w:rPr>
          <w:rFonts w:ascii="Georgia" w:hAnsi="Georgia"/>
          <w:color w:val="000000"/>
          <w:sz w:val="20"/>
          <w:szCs w:val="20"/>
        </w:rPr>
      </w:pPr>
      <w:r>
        <w:rPr>
          <w:rFonts w:ascii="Georgia" w:hAnsi="Georgia"/>
          <w:color w:val="000000"/>
          <w:sz w:val="20"/>
          <w:szCs w:val="20"/>
        </w:rPr>
        <w:t>Fuente</w:t>
      </w:r>
      <w:r w:rsidR="001805F9">
        <w:rPr>
          <w:rFonts w:ascii="Georgia" w:hAnsi="Georgia"/>
          <w:color w:val="000000"/>
          <w:sz w:val="20"/>
          <w:szCs w:val="20"/>
        </w:rPr>
        <w:t xml:space="preserve">: </w:t>
      </w:r>
      <w:hyperlink r:id="rId89" w:history="1">
        <w:r w:rsidR="001805F9" w:rsidRPr="00692633">
          <w:rPr>
            <w:rStyle w:val="Hyperlink"/>
            <w:rFonts w:ascii="Georgia" w:hAnsi="Georgia"/>
            <w:sz w:val="20"/>
            <w:szCs w:val="20"/>
          </w:rPr>
          <w:t>https://inventaris.onroerenderfgoed.be/erfgoedobjecten/122112</w:t>
        </w:r>
      </w:hyperlink>
      <w:r w:rsidR="001805F9">
        <w:rPr>
          <w:rFonts w:ascii="Georgia" w:hAnsi="Georgia"/>
          <w:color w:val="000000"/>
          <w:sz w:val="20"/>
          <w:szCs w:val="20"/>
        </w:rPr>
        <w:t xml:space="preserve"> </w:t>
      </w:r>
    </w:p>
    <w:p w:rsidR="001805F9" w:rsidRDefault="001805F9" w:rsidP="001805F9">
      <w:pPr>
        <w:pStyle w:val="Normaalweb"/>
        <w:shd w:val="clear" w:color="auto" w:fill="FCFCFC"/>
        <w:spacing w:before="0" w:beforeAutospacing="0" w:after="0" w:afterAutospacing="0" w:line="300" w:lineRule="atLeast"/>
        <w:rPr>
          <w:rFonts w:ascii="Georgia" w:hAnsi="Georgia"/>
          <w:color w:val="000000"/>
          <w:sz w:val="20"/>
          <w:szCs w:val="20"/>
        </w:rPr>
      </w:pPr>
    </w:p>
    <w:p w:rsidR="001805F9" w:rsidRDefault="001805F9" w:rsidP="001805F9">
      <w:pPr>
        <w:pStyle w:val="Normaalweb"/>
        <w:shd w:val="clear" w:color="auto" w:fill="FCFCFC"/>
        <w:spacing w:before="0" w:beforeAutospacing="0" w:after="0" w:afterAutospacing="0" w:line="300" w:lineRule="atLeast"/>
        <w:rPr>
          <w:rFonts w:ascii="Georgia" w:hAnsi="Georgia"/>
          <w:color w:val="000000"/>
          <w:sz w:val="20"/>
          <w:szCs w:val="20"/>
        </w:rPr>
      </w:pPr>
      <w:r>
        <w:rPr>
          <w:rFonts w:ascii="Georgia" w:hAnsi="Georgia"/>
          <w:color w:val="000000"/>
          <w:sz w:val="20"/>
          <w:szCs w:val="20"/>
        </w:rPr>
        <w:t xml:space="preserve">In de loop van de 15de eeuw bloeit het reeds tijdens de vorige eeuw opgekomen corporatieve ambachtskader en </w:t>
      </w:r>
      <w:proofErr w:type="spellStart"/>
      <w:r>
        <w:rPr>
          <w:rFonts w:ascii="Georgia" w:hAnsi="Georgia"/>
          <w:color w:val="000000"/>
          <w:sz w:val="20"/>
          <w:szCs w:val="20"/>
        </w:rPr>
        <w:t>gildenwezen</w:t>
      </w:r>
      <w:proofErr w:type="spellEnd"/>
      <w:r w:rsidRPr="00384149">
        <w:rPr>
          <w:rFonts w:ascii="Georgia" w:hAnsi="Georgia"/>
          <w:color w:val="000000"/>
          <w:sz w:val="20"/>
          <w:szCs w:val="20"/>
          <w:highlight w:val="green"/>
        </w:rPr>
        <w:t>. De broederschappen van Sint-Jacob, Sint-</w:t>
      </w:r>
      <w:proofErr w:type="spellStart"/>
      <w:r w:rsidRPr="00384149">
        <w:rPr>
          <w:rFonts w:ascii="Georgia" w:hAnsi="Georgia"/>
          <w:color w:val="000000"/>
          <w:sz w:val="20"/>
          <w:szCs w:val="20"/>
          <w:highlight w:val="green"/>
        </w:rPr>
        <w:t>Elooi</w:t>
      </w:r>
      <w:proofErr w:type="spellEnd"/>
      <w:r w:rsidRPr="00384149">
        <w:rPr>
          <w:rFonts w:ascii="Georgia" w:hAnsi="Georgia"/>
          <w:color w:val="000000"/>
          <w:sz w:val="20"/>
          <w:szCs w:val="20"/>
          <w:highlight w:val="green"/>
        </w:rPr>
        <w:t xml:space="preserve"> en Sint-Catharina zijn religieuze verenigingen die grotendeels samenvallen met de toenmalige ambachten in Tielt</w:t>
      </w:r>
      <w:r>
        <w:rPr>
          <w:rFonts w:ascii="Georgia" w:hAnsi="Georgia"/>
          <w:color w:val="000000"/>
          <w:sz w:val="20"/>
          <w:szCs w:val="20"/>
        </w:rPr>
        <w:t xml:space="preserve">. De schuttersgilde van Sint-Sebastiaan (handboog) en deze van Sint-Joris (voetboog), die sinds 1409 haar schietbaan en gildehuis heeft aan de zuidzijde van de Hoogstraat, laten zich opmerken bij </w:t>
      </w:r>
      <w:r>
        <w:rPr>
          <w:rFonts w:ascii="Georgia" w:hAnsi="Georgia"/>
          <w:color w:val="000000"/>
          <w:sz w:val="20"/>
          <w:szCs w:val="20"/>
        </w:rPr>
        <w:lastRenderedPageBreak/>
        <w:t xml:space="preserve">verschillende militaire operaties. In 1429 bevestigt </w:t>
      </w:r>
      <w:r w:rsidRPr="00384149">
        <w:rPr>
          <w:rFonts w:ascii="Georgia" w:hAnsi="Georgia"/>
          <w:color w:val="000000"/>
          <w:sz w:val="20"/>
          <w:szCs w:val="20"/>
          <w:highlight w:val="yellow"/>
        </w:rPr>
        <w:t>Filips de Goede</w:t>
      </w:r>
      <w:r>
        <w:rPr>
          <w:rFonts w:ascii="Georgia" w:hAnsi="Georgia"/>
          <w:color w:val="000000"/>
          <w:sz w:val="20"/>
          <w:szCs w:val="20"/>
        </w:rPr>
        <w:t xml:space="preserve"> de oude voorrechten van de stadsmilities, doch beperkt tegelijk hun bewapening en ledenaantal. </w:t>
      </w:r>
      <w:r>
        <w:rPr>
          <w:rFonts w:ascii="Georgia" w:hAnsi="Georgia"/>
          <w:color w:val="000000"/>
          <w:sz w:val="20"/>
          <w:szCs w:val="20"/>
        </w:rPr>
        <w:br/>
        <w:t xml:space="preserve">Ook de </w:t>
      </w:r>
      <w:proofErr w:type="spellStart"/>
      <w:r>
        <w:rPr>
          <w:rFonts w:ascii="Georgia" w:hAnsi="Georgia"/>
          <w:color w:val="000000"/>
          <w:sz w:val="20"/>
          <w:szCs w:val="20"/>
        </w:rPr>
        <w:t>Tieltse</w:t>
      </w:r>
      <w:proofErr w:type="spellEnd"/>
      <w:r>
        <w:rPr>
          <w:rFonts w:ascii="Georgia" w:hAnsi="Georgia"/>
          <w:color w:val="000000"/>
          <w:sz w:val="20"/>
          <w:szCs w:val="20"/>
        </w:rPr>
        <w:t xml:space="preserve"> rederijkers verenigen zich in een gilde die in 1462 met nieuwe statuten als vrije stadsgilde erkend wordt.</w:t>
      </w:r>
    </w:p>
    <w:p w:rsidR="001805F9" w:rsidRDefault="001805F9" w:rsidP="001805F9">
      <w:pPr>
        <w:pStyle w:val="Normaalweb"/>
        <w:shd w:val="clear" w:color="auto" w:fill="FCFCFC"/>
        <w:spacing w:before="0" w:beforeAutospacing="0" w:after="0" w:afterAutospacing="0" w:line="300" w:lineRule="atLeast"/>
        <w:rPr>
          <w:rFonts w:ascii="Georgia" w:hAnsi="Georgia"/>
          <w:color w:val="000000"/>
          <w:sz w:val="20"/>
          <w:szCs w:val="20"/>
        </w:rPr>
      </w:pPr>
    </w:p>
    <w:p w:rsidR="001805F9" w:rsidRDefault="001805F9" w:rsidP="001805F9">
      <w:pPr>
        <w:pStyle w:val="Normaalweb"/>
        <w:shd w:val="clear" w:color="auto" w:fill="FCFCFC"/>
        <w:spacing w:before="0" w:beforeAutospacing="0" w:after="0" w:afterAutospacing="0" w:line="300" w:lineRule="atLeast"/>
        <w:rPr>
          <w:rFonts w:ascii="Georgia" w:hAnsi="Georgia"/>
          <w:color w:val="000000"/>
          <w:sz w:val="20"/>
          <w:szCs w:val="20"/>
        </w:rPr>
      </w:pPr>
      <w:r>
        <w:rPr>
          <w:rFonts w:ascii="Georgia" w:hAnsi="Georgia"/>
          <w:color w:val="000000"/>
          <w:sz w:val="20"/>
          <w:szCs w:val="20"/>
        </w:rPr>
        <w:t>16de eeuw</w:t>
      </w:r>
    </w:p>
    <w:p w:rsidR="001805F9" w:rsidRDefault="001805F9" w:rsidP="001805F9">
      <w:pPr>
        <w:pStyle w:val="Normaalweb"/>
        <w:shd w:val="clear" w:color="auto" w:fill="FCFCFC"/>
        <w:spacing w:before="0" w:beforeAutospacing="0" w:after="0" w:afterAutospacing="0" w:line="300" w:lineRule="atLeast"/>
        <w:rPr>
          <w:rFonts w:ascii="Georgia" w:hAnsi="Georgia"/>
          <w:color w:val="000000"/>
          <w:sz w:val="20"/>
          <w:szCs w:val="20"/>
        </w:rPr>
      </w:pPr>
    </w:p>
    <w:p w:rsidR="001805F9" w:rsidRDefault="001805F9" w:rsidP="001805F9">
      <w:pPr>
        <w:pStyle w:val="Normaalweb"/>
        <w:shd w:val="clear" w:color="auto" w:fill="FCFCFC"/>
        <w:spacing w:before="0" w:beforeAutospacing="0" w:after="0" w:afterAutospacing="0" w:line="300" w:lineRule="atLeast"/>
        <w:rPr>
          <w:rFonts w:ascii="Georgia" w:hAnsi="Georgia"/>
          <w:color w:val="000000"/>
          <w:sz w:val="20"/>
          <w:szCs w:val="20"/>
        </w:rPr>
      </w:pPr>
      <w:r>
        <w:rPr>
          <w:rFonts w:ascii="Georgia" w:hAnsi="Georgia"/>
          <w:color w:val="000000"/>
          <w:sz w:val="20"/>
          <w:szCs w:val="20"/>
        </w:rPr>
        <w:t xml:space="preserve">De oudste beschrijving van de stadsgrenzen dateert uit 1501, opgetekend door griffier </w:t>
      </w:r>
      <w:proofErr w:type="spellStart"/>
      <w:r w:rsidRPr="00384149">
        <w:rPr>
          <w:rFonts w:ascii="Georgia" w:hAnsi="Georgia"/>
          <w:color w:val="000000"/>
          <w:sz w:val="20"/>
          <w:szCs w:val="20"/>
          <w:highlight w:val="yellow"/>
        </w:rPr>
        <w:t>Paschasius</w:t>
      </w:r>
      <w:proofErr w:type="spellEnd"/>
      <w:r w:rsidRPr="00384149">
        <w:rPr>
          <w:rFonts w:ascii="Georgia" w:hAnsi="Georgia"/>
          <w:color w:val="000000"/>
          <w:sz w:val="20"/>
          <w:szCs w:val="20"/>
          <w:highlight w:val="yellow"/>
        </w:rPr>
        <w:t xml:space="preserve"> </w:t>
      </w:r>
      <w:proofErr w:type="spellStart"/>
      <w:r w:rsidRPr="00384149">
        <w:rPr>
          <w:rFonts w:ascii="Georgia" w:hAnsi="Georgia"/>
          <w:color w:val="000000"/>
          <w:sz w:val="20"/>
          <w:szCs w:val="20"/>
          <w:highlight w:val="yellow"/>
        </w:rPr>
        <w:t>Nemegheer</w:t>
      </w:r>
      <w:proofErr w:type="spellEnd"/>
      <w:r>
        <w:rPr>
          <w:rFonts w:ascii="Georgia" w:hAnsi="Georgia"/>
          <w:color w:val="000000"/>
          <w:sz w:val="20"/>
          <w:szCs w:val="20"/>
        </w:rPr>
        <w:t xml:space="preserve"> en gekopieerd door deken </w:t>
      </w:r>
      <w:r w:rsidRPr="00384149">
        <w:rPr>
          <w:rFonts w:ascii="Georgia" w:hAnsi="Georgia"/>
          <w:color w:val="000000"/>
          <w:sz w:val="20"/>
          <w:szCs w:val="20"/>
          <w:highlight w:val="yellow"/>
        </w:rPr>
        <w:t>Jan De Mol</w:t>
      </w:r>
      <w:r>
        <w:rPr>
          <w:rFonts w:ascii="Georgia" w:hAnsi="Georgia"/>
          <w:color w:val="000000"/>
          <w:sz w:val="20"/>
          <w:szCs w:val="20"/>
        </w:rPr>
        <w:t xml:space="preserve"> in het "Register van het </w:t>
      </w:r>
      <w:proofErr w:type="spellStart"/>
      <w:r>
        <w:rPr>
          <w:rFonts w:ascii="Georgia" w:hAnsi="Georgia"/>
          <w:color w:val="000000"/>
          <w:sz w:val="20"/>
          <w:szCs w:val="20"/>
        </w:rPr>
        <w:t>Kerkegoed</w:t>
      </w:r>
      <w:proofErr w:type="spellEnd"/>
      <w:r>
        <w:rPr>
          <w:rFonts w:ascii="Georgia" w:hAnsi="Georgia"/>
          <w:color w:val="000000"/>
          <w:sz w:val="20"/>
          <w:szCs w:val="20"/>
        </w:rPr>
        <w:t>" in 1613. Op Tielt-buiten strekken zich gronden uit die ressorteren onder diverse heerlijkheden, o.m. "</w:t>
      </w:r>
      <w:proofErr w:type="spellStart"/>
      <w:r>
        <w:rPr>
          <w:rFonts w:ascii="Georgia" w:hAnsi="Georgia"/>
          <w:color w:val="000000"/>
          <w:sz w:val="20"/>
          <w:szCs w:val="20"/>
        </w:rPr>
        <w:t>Ayshove</w:t>
      </w:r>
      <w:proofErr w:type="spellEnd"/>
      <w:r>
        <w:rPr>
          <w:rFonts w:ascii="Georgia" w:hAnsi="Georgia"/>
          <w:color w:val="000000"/>
          <w:sz w:val="20"/>
          <w:szCs w:val="20"/>
        </w:rPr>
        <w:t>", "</w:t>
      </w:r>
      <w:proofErr w:type="spellStart"/>
      <w:r>
        <w:rPr>
          <w:rFonts w:ascii="Georgia" w:hAnsi="Georgia"/>
          <w:color w:val="000000"/>
          <w:sz w:val="20"/>
          <w:szCs w:val="20"/>
        </w:rPr>
        <w:t>Boonis</w:t>
      </w:r>
      <w:proofErr w:type="spellEnd"/>
      <w:r>
        <w:rPr>
          <w:rFonts w:ascii="Georgia" w:hAnsi="Georgia"/>
          <w:color w:val="000000"/>
          <w:sz w:val="20"/>
          <w:szCs w:val="20"/>
        </w:rPr>
        <w:t>", "</w:t>
      </w:r>
      <w:proofErr w:type="spellStart"/>
      <w:r>
        <w:rPr>
          <w:rFonts w:ascii="Georgia" w:hAnsi="Georgia"/>
          <w:color w:val="000000"/>
          <w:sz w:val="20"/>
          <w:szCs w:val="20"/>
        </w:rPr>
        <w:t>Gruuthuuse</w:t>
      </w:r>
      <w:proofErr w:type="spellEnd"/>
      <w:r>
        <w:rPr>
          <w:rFonts w:ascii="Georgia" w:hAnsi="Georgia"/>
          <w:color w:val="000000"/>
          <w:sz w:val="20"/>
          <w:szCs w:val="20"/>
        </w:rPr>
        <w:t>", "</w:t>
      </w:r>
      <w:proofErr w:type="spellStart"/>
      <w:r>
        <w:rPr>
          <w:rFonts w:ascii="Georgia" w:hAnsi="Georgia"/>
          <w:color w:val="000000"/>
          <w:sz w:val="20"/>
          <w:szCs w:val="20"/>
        </w:rPr>
        <w:t>Haeghe</w:t>
      </w:r>
      <w:proofErr w:type="spellEnd"/>
      <w:r>
        <w:rPr>
          <w:rFonts w:ascii="Georgia" w:hAnsi="Georgia"/>
          <w:color w:val="000000"/>
          <w:sz w:val="20"/>
          <w:szCs w:val="20"/>
        </w:rPr>
        <w:t>", het "</w:t>
      </w:r>
      <w:proofErr w:type="spellStart"/>
      <w:r>
        <w:rPr>
          <w:rFonts w:ascii="Georgia" w:hAnsi="Georgia"/>
          <w:color w:val="000000"/>
          <w:sz w:val="20"/>
          <w:szCs w:val="20"/>
        </w:rPr>
        <w:t>Hauweelse</w:t>
      </w:r>
      <w:proofErr w:type="spellEnd"/>
      <w:r>
        <w:rPr>
          <w:rFonts w:ascii="Georgia" w:hAnsi="Georgia"/>
          <w:color w:val="000000"/>
          <w:sz w:val="20"/>
          <w:szCs w:val="20"/>
        </w:rPr>
        <w:t>", het "</w:t>
      </w:r>
      <w:proofErr w:type="spellStart"/>
      <w:r>
        <w:rPr>
          <w:rFonts w:ascii="Georgia" w:hAnsi="Georgia"/>
          <w:color w:val="000000"/>
          <w:sz w:val="20"/>
          <w:szCs w:val="20"/>
        </w:rPr>
        <w:t>Leynse</w:t>
      </w:r>
      <w:proofErr w:type="spellEnd"/>
      <w:r>
        <w:rPr>
          <w:rFonts w:ascii="Georgia" w:hAnsi="Georgia"/>
          <w:color w:val="000000"/>
          <w:sz w:val="20"/>
          <w:szCs w:val="20"/>
        </w:rPr>
        <w:t>", het "</w:t>
      </w:r>
      <w:proofErr w:type="spellStart"/>
      <w:r>
        <w:rPr>
          <w:rFonts w:ascii="Georgia" w:hAnsi="Georgia"/>
          <w:color w:val="000000"/>
          <w:sz w:val="20"/>
          <w:szCs w:val="20"/>
        </w:rPr>
        <w:t>Roosebeekse</w:t>
      </w:r>
      <w:proofErr w:type="spellEnd"/>
      <w:r>
        <w:rPr>
          <w:rFonts w:ascii="Georgia" w:hAnsi="Georgia"/>
          <w:color w:val="000000"/>
          <w:sz w:val="20"/>
          <w:szCs w:val="20"/>
        </w:rPr>
        <w:t>", "</w:t>
      </w:r>
      <w:proofErr w:type="spellStart"/>
      <w:r>
        <w:rPr>
          <w:rFonts w:ascii="Georgia" w:hAnsi="Georgia"/>
          <w:color w:val="000000"/>
          <w:sz w:val="20"/>
          <w:szCs w:val="20"/>
        </w:rPr>
        <w:t>Tomme</w:t>
      </w:r>
      <w:proofErr w:type="spellEnd"/>
      <w:r>
        <w:rPr>
          <w:rFonts w:ascii="Georgia" w:hAnsi="Georgia"/>
          <w:color w:val="000000"/>
          <w:sz w:val="20"/>
          <w:szCs w:val="20"/>
        </w:rPr>
        <w:t>", het "</w:t>
      </w:r>
      <w:proofErr w:type="spellStart"/>
      <w:r>
        <w:rPr>
          <w:rFonts w:ascii="Georgia" w:hAnsi="Georgia"/>
          <w:color w:val="000000"/>
          <w:sz w:val="20"/>
          <w:szCs w:val="20"/>
        </w:rPr>
        <w:t>Praetse</w:t>
      </w:r>
      <w:proofErr w:type="spellEnd"/>
      <w:r>
        <w:rPr>
          <w:rFonts w:ascii="Georgia" w:hAnsi="Georgia"/>
          <w:color w:val="000000"/>
          <w:sz w:val="20"/>
          <w:szCs w:val="20"/>
        </w:rPr>
        <w:t>" en "</w:t>
      </w:r>
      <w:proofErr w:type="spellStart"/>
      <w:r>
        <w:rPr>
          <w:rFonts w:ascii="Georgia" w:hAnsi="Georgia"/>
          <w:color w:val="000000"/>
          <w:sz w:val="20"/>
          <w:szCs w:val="20"/>
        </w:rPr>
        <w:t>Westacker</w:t>
      </w:r>
      <w:proofErr w:type="spellEnd"/>
      <w:r>
        <w:rPr>
          <w:rFonts w:ascii="Georgia" w:hAnsi="Georgia"/>
          <w:color w:val="000000"/>
          <w:sz w:val="20"/>
          <w:szCs w:val="20"/>
        </w:rPr>
        <w:t>". </w:t>
      </w:r>
      <w:r>
        <w:rPr>
          <w:rFonts w:ascii="Georgia" w:hAnsi="Georgia"/>
          <w:color w:val="000000"/>
          <w:sz w:val="20"/>
          <w:szCs w:val="20"/>
        </w:rPr>
        <w:br/>
      </w:r>
      <w:r w:rsidRPr="00384149">
        <w:rPr>
          <w:rFonts w:ascii="Georgia" w:hAnsi="Georgia"/>
          <w:color w:val="000000"/>
          <w:sz w:val="20"/>
          <w:szCs w:val="20"/>
        </w:rPr>
        <w:t xml:space="preserve">In 1510 verwerft de </w:t>
      </w:r>
      <w:r w:rsidRPr="00384149">
        <w:rPr>
          <w:rFonts w:ascii="Georgia" w:hAnsi="Georgia"/>
          <w:color w:val="000000"/>
          <w:sz w:val="20"/>
          <w:szCs w:val="20"/>
          <w:highlight w:val="green"/>
        </w:rPr>
        <w:t>Sint-</w:t>
      </w:r>
      <w:proofErr w:type="spellStart"/>
      <w:r w:rsidRPr="00384149">
        <w:rPr>
          <w:rFonts w:ascii="Georgia" w:hAnsi="Georgia"/>
          <w:color w:val="000000"/>
          <w:sz w:val="20"/>
          <w:szCs w:val="20"/>
          <w:highlight w:val="green"/>
        </w:rPr>
        <w:t>Sebastiaansgilde</w:t>
      </w:r>
      <w:proofErr w:type="spellEnd"/>
      <w:r w:rsidRPr="00384149">
        <w:rPr>
          <w:rFonts w:ascii="Georgia" w:hAnsi="Georgia"/>
          <w:color w:val="000000"/>
          <w:sz w:val="20"/>
          <w:szCs w:val="20"/>
        </w:rPr>
        <w:t xml:space="preserve"> een nieuw </w:t>
      </w:r>
      <w:proofErr w:type="spellStart"/>
      <w:r w:rsidRPr="00384149">
        <w:rPr>
          <w:rFonts w:ascii="Georgia" w:hAnsi="Georgia"/>
          <w:color w:val="000000"/>
          <w:sz w:val="20"/>
          <w:szCs w:val="20"/>
        </w:rPr>
        <w:t>schuttershof</w:t>
      </w:r>
      <w:proofErr w:type="spellEnd"/>
      <w:r w:rsidRPr="00384149">
        <w:rPr>
          <w:rFonts w:ascii="Georgia" w:hAnsi="Georgia"/>
          <w:color w:val="000000"/>
          <w:sz w:val="20"/>
          <w:szCs w:val="20"/>
        </w:rPr>
        <w:t xml:space="preserve"> aan de Veemarkt, de huidige hoek van </w:t>
      </w:r>
      <w:r w:rsidRPr="00384149">
        <w:rPr>
          <w:rFonts w:ascii="Georgia" w:hAnsi="Georgia"/>
          <w:color w:val="000000"/>
          <w:sz w:val="20"/>
          <w:szCs w:val="20"/>
          <w:highlight w:val="green"/>
        </w:rPr>
        <w:t xml:space="preserve">het </w:t>
      </w:r>
      <w:proofErr w:type="spellStart"/>
      <w:r w:rsidRPr="00384149">
        <w:rPr>
          <w:rFonts w:ascii="Georgia" w:hAnsi="Georgia"/>
          <w:color w:val="000000"/>
          <w:sz w:val="20"/>
          <w:szCs w:val="20"/>
          <w:highlight w:val="green"/>
        </w:rPr>
        <w:t>Rame</w:t>
      </w:r>
      <w:proofErr w:type="spellEnd"/>
      <w:r w:rsidRPr="00384149">
        <w:rPr>
          <w:rFonts w:ascii="Georgia" w:hAnsi="Georgia"/>
          <w:color w:val="000000"/>
          <w:sz w:val="20"/>
          <w:szCs w:val="20"/>
          <w:highlight w:val="green"/>
        </w:rPr>
        <w:t>- en Hulstplein,</w:t>
      </w:r>
      <w:r w:rsidRPr="00384149">
        <w:rPr>
          <w:rFonts w:ascii="Georgia" w:hAnsi="Georgia"/>
          <w:color w:val="000000"/>
          <w:sz w:val="20"/>
          <w:szCs w:val="20"/>
        </w:rPr>
        <w:t xml:space="preserve"> waar ook het </w:t>
      </w:r>
      <w:proofErr w:type="spellStart"/>
      <w:r w:rsidRPr="00384149">
        <w:rPr>
          <w:rFonts w:ascii="Georgia" w:hAnsi="Georgia"/>
          <w:color w:val="000000"/>
          <w:sz w:val="20"/>
          <w:szCs w:val="20"/>
        </w:rPr>
        <w:t>gildenhuis</w:t>
      </w:r>
      <w:proofErr w:type="spellEnd"/>
      <w:r w:rsidRPr="00384149">
        <w:rPr>
          <w:rFonts w:ascii="Georgia" w:hAnsi="Georgia"/>
          <w:color w:val="000000"/>
          <w:sz w:val="20"/>
          <w:szCs w:val="20"/>
        </w:rPr>
        <w:t xml:space="preserve"> of de herberg "Sint-Sebastiaan" wordt</w:t>
      </w:r>
      <w:r>
        <w:rPr>
          <w:rFonts w:ascii="Georgia" w:hAnsi="Georgia"/>
          <w:color w:val="000000"/>
          <w:sz w:val="20"/>
          <w:szCs w:val="20"/>
        </w:rPr>
        <w:t xml:space="preserve"> opgetrokken. </w:t>
      </w:r>
      <w:r>
        <w:rPr>
          <w:rFonts w:ascii="Georgia" w:hAnsi="Georgia"/>
          <w:color w:val="000000"/>
          <w:sz w:val="20"/>
          <w:szCs w:val="20"/>
        </w:rPr>
        <w:br/>
        <w:t xml:space="preserve">In 1515 wordt het </w:t>
      </w:r>
      <w:r w:rsidRPr="00384149">
        <w:rPr>
          <w:rFonts w:ascii="Georgia" w:hAnsi="Georgia"/>
          <w:color w:val="000000"/>
          <w:sz w:val="20"/>
          <w:szCs w:val="20"/>
          <w:highlight w:val="green"/>
        </w:rPr>
        <w:t xml:space="preserve">hospitaal van de </w:t>
      </w:r>
      <w:proofErr w:type="spellStart"/>
      <w:r w:rsidRPr="00384149">
        <w:rPr>
          <w:rFonts w:ascii="Georgia" w:hAnsi="Georgia"/>
          <w:color w:val="000000"/>
          <w:sz w:val="20"/>
          <w:szCs w:val="20"/>
          <w:highlight w:val="green"/>
        </w:rPr>
        <w:t>Alexianen</w:t>
      </w:r>
      <w:proofErr w:type="spellEnd"/>
      <w:r>
        <w:rPr>
          <w:rFonts w:ascii="Georgia" w:hAnsi="Georgia"/>
          <w:color w:val="000000"/>
          <w:sz w:val="20"/>
          <w:szCs w:val="20"/>
        </w:rPr>
        <w:t xml:space="preserve"> herbouwd en in 1534 uitgebreid.</w:t>
      </w:r>
    </w:p>
    <w:p w:rsidR="001805F9" w:rsidRDefault="001805F9" w:rsidP="001805F9">
      <w:pPr>
        <w:pStyle w:val="Normaalweb"/>
        <w:shd w:val="clear" w:color="auto" w:fill="FCFCFC"/>
        <w:spacing w:before="0" w:beforeAutospacing="0" w:after="0" w:afterAutospacing="0" w:line="300" w:lineRule="atLeast"/>
        <w:rPr>
          <w:rFonts w:ascii="Georgia" w:hAnsi="Georgia"/>
          <w:color w:val="000000"/>
          <w:sz w:val="20"/>
          <w:szCs w:val="20"/>
        </w:rPr>
      </w:pPr>
      <w:r>
        <w:rPr>
          <w:rFonts w:ascii="Georgia" w:hAnsi="Georgia"/>
          <w:color w:val="000000"/>
          <w:sz w:val="20"/>
          <w:szCs w:val="20"/>
        </w:rPr>
        <w:t>De groei van de stadseconomie tijdens het tweede kwart van de 16de eeuw gaat gepaard met een toename van het inwonersaantal tot ca. 2.000-2.500 inwoners in het midden van de eeuw. </w:t>
      </w:r>
      <w:r>
        <w:rPr>
          <w:rFonts w:ascii="Georgia" w:hAnsi="Georgia"/>
          <w:color w:val="000000"/>
          <w:sz w:val="20"/>
          <w:szCs w:val="20"/>
        </w:rPr>
        <w:br/>
        <w:t xml:space="preserve">Omwille van plaatsgebrek wordt na goedkeuring door </w:t>
      </w:r>
      <w:r w:rsidRPr="00384149">
        <w:rPr>
          <w:rFonts w:ascii="Georgia" w:hAnsi="Georgia"/>
          <w:color w:val="000000"/>
          <w:sz w:val="20"/>
          <w:szCs w:val="20"/>
          <w:highlight w:val="yellow"/>
        </w:rPr>
        <w:t>Keizer Karel i</w:t>
      </w:r>
      <w:r>
        <w:rPr>
          <w:rFonts w:ascii="Georgia" w:hAnsi="Georgia"/>
          <w:color w:val="000000"/>
          <w:sz w:val="20"/>
          <w:szCs w:val="20"/>
        </w:rPr>
        <w:t xml:space="preserve">n 1550 het </w:t>
      </w:r>
      <w:proofErr w:type="spellStart"/>
      <w:r>
        <w:rPr>
          <w:rFonts w:ascii="Georgia" w:hAnsi="Georgia"/>
          <w:color w:val="000000"/>
          <w:sz w:val="20"/>
          <w:szCs w:val="20"/>
        </w:rPr>
        <w:t>Stoktgebied</w:t>
      </w:r>
      <w:proofErr w:type="spellEnd"/>
      <w:r>
        <w:rPr>
          <w:rFonts w:ascii="Georgia" w:hAnsi="Georgia"/>
          <w:color w:val="000000"/>
          <w:sz w:val="20"/>
          <w:szCs w:val="20"/>
        </w:rPr>
        <w:t xml:space="preserve"> ten zuiden van de stad bij het schependom gevoegd, samen met enkele losse gebiedsdelen in het oosten. De vierkante stadsplattegrond blijft </w:t>
      </w:r>
      <w:proofErr w:type="spellStart"/>
      <w:r>
        <w:rPr>
          <w:rFonts w:ascii="Georgia" w:hAnsi="Georgia"/>
          <w:color w:val="000000"/>
          <w:sz w:val="20"/>
          <w:szCs w:val="20"/>
        </w:rPr>
        <w:t>gr.m</w:t>
      </w:r>
      <w:proofErr w:type="spellEnd"/>
      <w:r>
        <w:rPr>
          <w:rFonts w:ascii="Georgia" w:hAnsi="Georgia"/>
          <w:color w:val="000000"/>
          <w:sz w:val="20"/>
          <w:szCs w:val="20"/>
        </w:rPr>
        <w:t>. behouden evenwel met grillig oostelijk begrenzingpatroon. De toegangswegen tot de stad blijven tot in het midden van de 16de eeuw met "balies" afgebakend, een soort slagbomen geplaatst op het einde van de Kortrijkstraat, Ieperstraat, Bruggestraat, Sint-Janstraat, Hoogstraat en op het Hulstplein. </w:t>
      </w:r>
      <w:r>
        <w:rPr>
          <w:rFonts w:ascii="Georgia" w:hAnsi="Georgia"/>
          <w:color w:val="000000"/>
          <w:sz w:val="20"/>
          <w:szCs w:val="20"/>
        </w:rPr>
        <w:br/>
        <w:t xml:space="preserve">Gelet op de toenemende linnenhandel tussen Tielt, Deinze en Gent verleent </w:t>
      </w:r>
      <w:r w:rsidRPr="00384149">
        <w:rPr>
          <w:rFonts w:ascii="Georgia" w:hAnsi="Georgia"/>
          <w:color w:val="000000"/>
          <w:sz w:val="20"/>
          <w:szCs w:val="20"/>
          <w:highlight w:val="yellow"/>
        </w:rPr>
        <w:t>Filips II</w:t>
      </w:r>
      <w:r>
        <w:rPr>
          <w:rFonts w:ascii="Georgia" w:hAnsi="Georgia"/>
          <w:color w:val="000000"/>
          <w:sz w:val="20"/>
          <w:szCs w:val="20"/>
        </w:rPr>
        <w:t xml:space="preserve"> in 1568 een octrooi waarbij de stad de toelating krijgt </w:t>
      </w:r>
      <w:r w:rsidRPr="009847D8">
        <w:rPr>
          <w:rFonts w:ascii="Georgia" w:hAnsi="Georgia"/>
          <w:color w:val="000000"/>
          <w:sz w:val="20"/>
          <w:szCs w:val="20"/>
          <w:highlight w:val="magenta"/>
        </w:rPr>
        <w:t>een nieuwe oostelijke toegangsweg</w:t>
      </w:r>
      <w:r>
        <w:rPr>
          <w:rFonts w:ascii="Georgia" w:hAnsi="Georgia"/>
          <w:color w:val="000000"/>
          <w:sz w:val="20"/>
          <w:szCs w:val="20"/>
        </w:rPr>
        <w:t xml:space="preserve"> aan te leggen ter vervanging van een eeuwenoude verbindingsweg in Tielt-buiten met verloop over de rug van de </w:t>
      </w:r>
      <w:proofErr w:type="spellStart"/>
      <w:r>
        <w:rPr>
          <w:rFonts w:ascii="Georgia" w:hAnsi="Georgia"/>
          <w:color w:val="000000"/>
          <w:sz w:val="20"/>
          <w:szCs w:val="20"/>
        </w:rPr>
        <w:t>Rijkegemkouter</w:t>
      </w:r>
      <w:proofErr w:type="spellEnd"/>
      <w:r>
        <w:rPr>
          <w:rFonts w:ascii="Georgia" w:hAnsi="Georgia"/>
          <w:color w:val="000000"/>
          <w:sz w:val="20"/>
          <w:szCs w:val="20"/>
        </w:rPr>
        <w:t xml:space="preserve"> en verder over Ruiselede, de nieuwe "Gentse (Heir-) Weg" (</w:t>
      </w:r>
      <w:r w:rsidRPr="009847D8">
        <w:rPr>
          <w:rFonts w:ascii="Georgia" w:hAnsi="Georgia"/>
          <w:color w:val="000000"/>
          <w:sz w:val="20"/>
          <w:szCs w:val="20"/>
          <w:highlight w:val="green"/>
        </w:rPr>
        <w:t xml:space="preserve">huidige Beneluxlaan en </w:t>
      </w:r>
      <w:proofErr w:type="spellStart"/>
      <w:r w:rsidRPr="009847D8">
        <w:rPr>
          <w:rFonts w:ascii="Georgia" w:hAnsi="Georgia"/>
          <w:color w:val="000000"/>
          <w:sz w:val="20"/>
          <w:szCs w:val="20"/>
          <w:highlight w:val="green"/>
        </w:rPr>
        <w:t>Kanegemstraat</w:t>
      </w:r>
      <w:proofErr w:type="spellEnd"/>
      <w:r>
        <w:rPr>
          <w:rFonts w:ascii="Georgia" w:hAnsi="Georgia"/>
          <w:color w:val="000000"/>
          <w:sz w:val="20"/>
          <w:szCs w:val="20"/>
        </w:rPr>
        <w:t>).</w:t>
      </w:r>
    </w:p>
    <w:p w:rsidR="001805F9" w:rsidRDefault="00E95342" w:rsidP="001805F9">
      <w:pPr>
        <w:pStyle w:val="Normaalweb"/>
        <w:shd w:val="clear" w:color="auto" w:fill="FCFCFC"/>
        <w:spacing w:before="0" w:beforeAutospacing="0" w:after="0" w:afterAutospacing="0" w:line="300" w:lineRule="atLeast"/>
        <w:rPr>
          <w:rFonts w:ascii="Georgia" w:hAnsi="Georgia"/>
          <w:color w:val="000000"/>
          <w:sz w:val="20"/>
          <w:szCs w:val="20"/>
        </w:rPr>
      </w:pPr>
      <w:r>
        <w:rPr>
          <w:rFonts w:ascii="Arial" w:hAnsi="Arial" w:cs="Arial"/>
          <w:noProof/>
          <w:color w:val="0B0080"/>
          <w:sz w:val="20"/>
          <w:szCs w:val="20"/>
        </w:rPr>
        <w:drawing>
          <wp:anchor distT="0" distB="0" distL="114300" distR="114300" simplePos="0" relativeHeight="251658240" behindDoc="0" locked="0" layoutInCell="1" allowOverlap="1">
            <wp:simplePos x="0" y="0"/>
            <wp:positionH relativeFrom="margin">
              <wp:posOffset>3662680</wp:posOffset>
            </wp:positionH>
            <wp:positionV relativeFrom="margin">
              <wp:posOffset>-75785345</wp:posOffset>
            </wp:positionV>
            <wp:extent cx="2096135" cy="2786380"/>
            <wp:effectExtent l="0" t="0" r="0" b="0"/>
            <wp:wrapSquare wrapText="bothSides"/>
            <wp:docPr id="1" name="Afbeelding 1" descr="https://upload.wikimedia.org/wikipedia/commons/thumb/8/86/Leiden365.JPG/220px-Leiden365.JP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6/Leiden365.JPG/220px-Leiden365.JPG">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096135" cy="2786380"/>
                    </a:xfrm>
                    <a:prstGeom prst="rect">
                      <a:avLst/>
                    </a:prstGeom>
                    <a:noFill/>
                    <a:ln>
                      <a:noFill/>
                    </a:ln>
                  </pic:spPr>
                </pic:pic>
              </a:graphicData>
            </a:graphic>
          </wp:anchor>
        </w:drawing>
      </w:r>
      <w:r w:rsidR="001805F9">
        <w:rPr>
          <w:rFonts w:ascii="Georgia" w:hAnsi="Georgia"/>
          <w:color w:val="000000"/>
          <w:sz w:val="20"/>
          <w:szCs w:val="20"/>
        </w:rPr>
        <w:t xml:space="preserve">Door toename van het aanbod aan stedelijke functies en diensten vertaalt de gunstige economische conjunctuur zich in het stadsbeeld: bouw van de "Passiekapel" tussen het </w:t>
      </w:r>
      <w:proofErr w:type="spellStart"/>
      <w:r w:rsidR="001805F9">
        <w:rPr>
          <w:rFonts w:ascii="Georgia" w:hAnsi="Georgia"/>
          <w:color w:val="000000"/>
          <w:sz w:val="20"/>
          <w:szCs w:val="20"/>
        </w:rPr>
        <w:t>Rame</w:t>
      </w:r>
      <w:proofErr w:type="spellEnd"/>
      <w:r w:rsidR="001805F9">
        <w:rPr>
          <w:rFonts w:ascii="Georgia" w:hAnsi="Georgia"/>
          <w:color w:val="000000"/>
          <w:sz w:val="20"/>
          <w:szCs w:val="20"/>
        </w:rPr>
        <w:t>- en Hulstplein, wederopbouw en uitbreiding van het oostkoor van de Sint-Pieterskerk en wederopbouw van het vleeshuis (1544); graven van de molenvijver in de Kortrijkstraat (1545) die verbonden wordt met de reeds bestaande vijver in de Hoogstraat, later deels gedempt voor uitbreiding; bouw van een spin- en naaischool voor meisjes door de Grauwe Zusters (1545 en 1565); wederopbouw van het vernielde kerkschooltje en bouw van een kom of "</w:t>
      </w:r>
      <w:proofErr w:type="spellStart"/>
      <w:r w:rsidR="001805F9">
        <w:rPr>
          <w:rFonts w:ascii="Georgia" w:hAnsi="Georgia"/>
          <w:color w:val="000000"/>
          <w:sz w:val="20"/>
          <w:szCs w:val="20"/>
        </w:rPr>
        <w:t>speye</w:t>
      </w:r>
      <w:proofErr w:type="spellEnd"/>
      <w:r w:rsidR="001805F9">
        <w:rPr>
          <w:rFonts w:ascii="Georgia" w:hAnsi="Georgia"/>
          <w:color w:val="000000"/>
          <w:sz w:val="20"/>
          <w:szCs w:val="20"/>
        </w:rPr>
        <w:t xml:space="preserve">" aan de </w:t>
      </w:r>
      <w:proofErr w:type="spellStart"/>
      <w:r w:rsidR="001805F9">
        <w:rPr>
          <w:rFonts w:ascii="Georgia" w:hAnsi="Georgia"/>
          <w:color w:val="000000"/>
          <w:sz w:val="20"/>
          <w:szCs w:val="20"/>
        </w:rPr>
        <w:t>Poekebeek</w:t>
      </w:r>
      <w:proofErr w:type="spellEnd"/>
      <w:r w:rsidR="001805F9">
        <w:rPr>
          <w:rFonts w:ascii="Georgia" w:hAnsi="Georgia"/>
          <w:color w:val="000000"/>
          <w:sz w:val="20"/>
          <w:szCs w:val="20"/>
        </w:rPr>
        <w:t xml:space="preserve"> (1547); herstel van de in 1545 door brand verwoeste </w:t>
      </w:r>
      <w:proofErr w:type="spellStart"/>
      <w:r w:rsidR="001805F9">
        <w:rPr>
          <w:rFonts w:ascii="Georgia" w:hAnsi="Georgia"/>
          <w:color w:val="000000"/>
          <w:sz w:val="20"/>
          <w:szCs w:val="20"/>
        </w:rPr>
        <w:t>halle</w:t>
      </w:r>
      <w:proofErr w:type="spellEnd"/>
      <w:r w:rsidR="001805F9">
        <w:rPr>
          <w:rFonts w:ascii="Georgia" w:hAnsi="Georgia"/>
          <w:color w:val="000000"/>
          <w:sz w:val="20"/>
          <w:szCs w:val="20"/>
        </w:rPr>
        <w:t xml:space="preserve"> en belfort, optrekken van een nieuwe klokkentoren met eerste beiaard (1546) en van een nieuwe schepenkamer boven de galerij (1557-1560); bouw van een nieuwe gevangenis naast het vleeshuis in de Hoogstraat (1577); toevoeging van een rosmolen aan de </w:t>
      </w:r>
      <w:proofErr w:type="spellStart"/>
      <w:r w:rsidR="001805F9">
        <w:rPr>
          <w:rFonts w:ascii="Georgia" w:hAnsi="Georgia"/>
          <w:color w:val="000000"/>
          <w:sz w:val="20"/>
          <w:szCs w:val="20"/>
        </w:rPr>
        <w:t>Stedemolen</w:t>
      </w:r>
      <w:proofErr w:type="spellEnd"/>
      <w:r w:rsidR="001805F9">
        <w:rPr>
          <w:rFonts w:ascii="Georgia" w:hAnsi="Georgia"/>
          <w:color w:val="000000"/>
          <w:sz w:val="20"/>
          <w:szCs w:val="20"/>
        </w:rPr>
        <w:t xml:space="preserve"> (1561); stichting per testament door scholaster Jan </w:t>
      </w:r>
      <w:proofErr w:type="spellStart"/>
      <w:r w:rsidR="001805F9">
        <w:rPr>
          <w:rFonts w:ascii="Georgia" w:hAnsi="Georgia"/>
          <w:color w:val="000000"/>
          <w:sz w:val="20"/>
          <w:szCs w:val="20"/>
        </w:rPr>
        <w:t>Hame</w:t>
      </w:r>
      <w:proofErr w:type="spellEnd"/>
      <w:r w:rsidR="001805F9">
        <w:rPr>
          <w:rFonts w:ascii="Georgia" w:hAnsi="Georgia"/>
          <w:color w:val="000000"/>
          <w:sz w:val="20"/>
          <w:szCs w:val="20"/>
        </w:rPr>
        <w:t xml:space="preserve"> van een weduwenhuis in de Kortrijkstraat (1564), enz. </w:t>
      </w:r>
      <w:r w:rsidR="001805F9">
        <w:rPr>
          <w:rFonts w:ascii="Georgia" w:hAnsi="Georgia"/>
          <w:color w:val="000000"/>
          <w:sz w:val="20"/>
          <w:szCs w:val="20"/>
        </w:rPr>
        <w:br/>
        <w:t>In 1579 worden de Bruggestraat, de Ieperstraat, de Markt en de Kortrijkstraat voorzien van een nieuwe bestrating.</w:t>
      </w:r>
    </w:p>
    <w:p w:rsidR="001805F9" w:rsidRDefault="001805F9" w:rsidP="001805F9">
      <w:pPr>
        <w:pStyle w:val="Normaalweb"/>
        <w:shd w:val="clear" w:color="auto" w:fill="FCFCFC"/>
        <w:spacing w:before="0" w:beforeAutospacing="0" w:after="0" w:afterAutospacing="0" w:line="300" w:lineRule="atLeast"/>
        <w:rPr>
          <w:rFonts w:ascii="Georgia" w:hAnsi="Georgia"/>
          <w:color w:val="000000"/>
          <w:sz w:val="20"/>
          <w:szCs w:val="20"/>
        </w:rPr>
      </w:pPr>
      <w:r>
        <w:rPr>
          <w:rFonts w:ascii="Georgia" w:hAnsi="Georgia"/>
          <w:color w:val="000000"/>
          <w:sz w:val="20"/>
          <w:szCs w:val="20"/>
        </w:rPr>
        <w:t xml:space="preserve">Door haar centrale ligging slaagt de stad er in om zich in de loop van de 16de eeuw te profileren als een marktcentrum voor de regionale linnennijverheid. De overgang van wol- naar linnenweverij blijft zich doorzetten; bovendien wordt steeds meer het accent van de weefnijverheid verschoven naar de </w:t>
      </w:r>
      <w:r>
        <w:rPr>
          <w:rFonts w:ascii="Georgia" w:hAnsi="Georgia"/>
          <w:color w:val="000000"/>
          <w:sz w:val="20"/>
          <w:szCs w:val="20"/>
        </w:rPr>
        <w:lastRenderedPageBreak/>
        <w:t>productie van vlas en het bleken en verhandelen van het lijnwaad. </w:t>
      </w:r>
      <w:r>
        <w:rPr>
          <w:rFonts w:ascii="Georgia" w:hAnsi="Georgia"/>
          <w:color w:val="000000"/>
          <w:sz w:val="20"/>
          <w:szCs w:val="20"/>
        </w:rPr>
        <w:br/>
        <w:t xml:space="preserve">Reeds in 1528 zijn de ramen voor het opspannen van de draperieën afgebroken om plaats te maken voor een linnenbleekveld, het huidige </w:t>
      </w:r>
      <w:proofErr w:type="spellStart"/>
      <w:r>
        <w:rPr>
          <w:rFonts w:ascii="Georgia" w:hAnsi="Georgia"/>
          <w:color w:val="000000"/>
          <w:sz w:val="20"/>
          <w:szCs w:val="20"/>
        </w:rPr>
        <w:t>Rameplein</w:t>
      </w:r>
      <w:proofErr w:type="spellEnd"/>
      <w:r>
        <w:rPr>
          <w:rFonts w:ascii="Georgia" w:hAnsi="Georgia"/>
          <w:color w:val="000000"/>
          <w:sz w:val="20"/>
          <w:szCs w:val="20"/>
        </w:rPr>
        <w:t>, waar in 1551 ook de "</w:t>
      </w:r>
      <w:proofErr w:type="spellStart"/>
      <w:r>
        <w:rPr>
          <w:rFonts w:ascii="Georgia" w:hAnsi="Georgia"/>
          <w:color w:val="000000"/>
          <w:sz w:val="20"/>
          <w:szCs w:val="20"/>
        </w:rPr>
        <w:t>Raemput</w:t>
      </w:r>
      <w:proofErr w:type="spellEnd"/>
      <w:r>
        <w:rPr>
          <w:rFonts w:ascii="Georgia" w:hAnsi="Georgia"/>
          <w:color w:val="000000"/>
          <w:sz w:val="20"/>
          <w:szCs w:val="20"/>
        </w:rPr>
        <w:t>" wordt gegraven. </w:t>
      </w:r>
      <w:r>
        <w:rPr>
          <w:rFonts w:ascii="Georgia" w:hAnsi="Georgia"/>
          <w:color w:val="000000"/>
          <w:sz w:val="20"/>
          <w:szCs w:val="20"/>
        </w:rPr>
        <w:br/>
        <w:t xml:space="preserve">Terwijl in Tielt steeds meer kooplieden uit Antwerpen, Gent, Roeselare en Izegem verschijnen, helpen enkele </w:t>
      </w:r>
      <w:proofErr w:type="spellStart"/>
      <w:r>
        <w:rPr>
          <w:rFonts w:ascii="Georgia" w:hAnsi="Georgia"/>
          <w:color w:val="000000"/>
          <w:sz w:val="20"/>
          <w:szCs w:val="20"/>
        </w:rPr>
        <w:t>Tieltse</w:t>
      </w:r>
      <w:proofErr w:type="spellEnd"/>
      <w:r>
        <w:rPr>
          <w:rFonts w:ascii="Georgia" w:hAnsi="Georgia"/>
          <w:color w:val="000000"/>
          <w:sz w:val="20"/>
          <w:szCs w:val="20"/>
        </w:rPr>
        <w:t xml:space="preserve"> linnenhandelaars zoals Lodewijk </w:t>
      </w:r>
      <w:proofErr w:type="spellStart"/>
      <w:r>
        <w:rPr>
          <w:rFonts w:ascii="Georgia" w:hAnsi="Georgia"/>
          <w:color w:val="000000"/>
          <w:sz w:val="20"/>
          <w:szCs w:val="20"/>
        </w:rPr>
        <w:t>Simoens</w:t>
      </w:r>
      <w:proofErr w:type="spellEnd"/>
      <w:r>
        <w:rPr>
          <w:rFonts w:ascii="Georgia" w:hAnsi="Georgia"/>
          <w:color w:val="000000"/>
          <w:sz w:val="20"/>
          <w:szCs w:val="20"/>
        </w:rPr>
        <w:t xml:space="preserve">, </w:t>
      </w:r>
      <w:proofErr w:type="spellStart"/>
      <w:r>
        <w:rPr>
          <w:rFonts w:ascii="Georgia" w:hAnsi="Georgia"/>
          <w:color w:val="000000"/>
          <w:sz w:val="20"/>
          <w:szCs w:val="20"/>
        </w:rPr>
        <w:t>Laureins</w:t>
      </w:r>
      <w:proofErr w:type="spellEnd"/>
      <w:r>
        <w:rPr>
          <w:rFonts w:ascii="Georgia" w:hAnsi="Georgia"/>
          <w:color w:val="000000"/>
          <w:sz w:val="20"/>
          <w:szCs w:val="20"/>
        </w:rPr>
        <w:t xml:space="preserve"> </w:t>
      </w:r>
      <w:proofErr w:type="spellStart"/>
      <w:r>
        <w:rPr>
          <w:rFonts w:ascii="Georgia" w:hAnsi="Georgia"/>
          <w:color w:val="000000"/>
          <w:sz w:val="20"/>
          <w:szCs w:val="20"/>
        </w:rPr>
        <w:t>Pantyn</w:t>
      </w:r>
      <w:proofErr w:type="spellEnd"/>
      <w:r>
        <w:rPr>
          <w:rFonts w:ascii="Georgia" w:hAnsi="Georgia"/>
          <w:color w:val="000000"/>
          <w:sz w:val="20"/>
          <w:szCs w:val="20"/>
        </w:rPr>
        <w:t xml:space="preserve"> of de gebroeders Vande </w:t>
      </w:r>
      <w:proofErr w:type="spellStart"/>
      <w:r>
        <w:rPr>
          <w:rFonts w:ascii="Georgia" w:hAnsi="Georgia"/>
          <w:color w:val="000000"/>
          <w:sz w:val="20"/>
          <w:szCs w:val="20"/>
        </w:rPr>
        <w:t>Keere</w:t>
      </w:r>
      <w:proofErr w:type="spellEnd"/>
      <w:r>
        <w:rPr>
          <w:rFonts w:ascii="Georgia" w:hAnsi="Georgia"/>
          <w:color w:val="000000"/>
          <w:sz w:val="20"/>
          <w:szCs w:val="20"/>
        </w:rPr>
        <w:t xml:space="preserve"> ook in het nabije Deinze een lijnwaadmarkt te stichten. </w:t>
      </w:r>
      <w:r>
        <w:rPr>
          <w:rFonts w:ascii="Georgia" w:hAnsi="Georgia"/>
          <w:color w:val="000000"/>
          <w:sz w:val="20"/>
          <w:szCs w:val="20"/>
        </w:rPr>
        <w:br/>
        <w:t xml:space="preserve">Vanaf 1555 gaat de lijnwaadnijverheid echter stagneren. Ofschoon de blekerij aan de Vijverstraat in onbruik raakt, </w:t>
      </w:r>
      <w:r w:rsidRPr="00E95342">
        <w:rPr>
          <w:rFonts w:ascii="Georgia" w:hAnsi="Georgia"/>
          <w:color w:val="000000"/>
          <w:sz w:val="20"/>
          <w:szCs w:val="20"/>
          <w:highlight w:val="magenta"/>
        </w:rPr>
        <w:t xml:space="preserve">krijgt de stad in 1565 van </w:t>
      </w:r>
      <w:r w:rsidRPr="00E95342">
        <w:rPr>
          <w:rFonts w:ascii="Georgia" w:hAnsi="Georgia"/>
          <w:color w:val="000000"/>
          <w:sz w:val="20"/>
          <w:szCs w:val="20"/>
          <w:highlight w:val="yellow"/>
        </w:rPr>
        <w:t xml:space="preserve">Filips II </w:t>
      </w:r>
      <w:r w:rsidRPr="00E95342">
        <w:rPr>
          <w:rFonts w:ascii="Georgia" w:hAnsi="Georgia"/>
          <w:color w:val="000000"/>
          <w:sz w:val="20"/>
          <w:szCs w:val="20"/>
          <w:highlight w:val="magenta"/>
        </w:rPr>
        <w:t xml:space="preserve">nog een octrooi voor een lening om een nieuwe blekerij te bouwen op de </w:t>
      </w:r>
      <w:proofErr w:type="spellStart"/>
      <w:r w:rsidRPr="00E95342">
        <w:rPr>
          <w:rFonts w:ascii="Georgia" w:hAnsi="Georgia"/>
          <w:color w:val="000000"/>
          <w:sz w:val="20"/>
          <w:szCs w:val="20"/>
          <w:highlight w:val="magenta"/>
        </w:rPr>
        <w:t>Stoktheide</w:t>
      </w:r>
      <w:proofErr w:type="spellEnd"/>
      <w:r w:rsidRPr="00E95342">
        <w:rPr>
          <w:rFonts w:ascii="Georgia" w:hAnsi="Georgia"/>
          <w:color w:val="000000"/>
          <w:sz w:val="20"/>
          <w:szCs w:val="20"/>
          <w:highlight w:val="magenta"/>
        </w:rPr>
        <w:t>,</w:t>
      </w:r>
      <w:r>
        <w:rPr>
          <w:rFonts w:ascii="Georgia" w:hAnsi="Georgia"/>
          <w:color w:val="000000"/>
          <w:sz w:val="20"/>
          <w:szCs w:val="20"/>
        </w:rPr>
        <w:t xml:space="preserve"> Tielts eerste "industriezone" waar zich naast vier molens ook vier steenovens bevinden, door de stad gebouwd in het begin van de 15de eeuw. De verhoopte economische heropleving blijft echter uit door o.m. de godsdiensttroebelen in het laatste kwart van de 16de eeuw.</w:t>
      </w:r>
    </w:p>
    <w:p w:rsidR="001805F9" w:rsidRDefault="001805F9" w:rsidP="001805F9">
      <w:pPr>
        <w:pStyle w:val="Normaalweb"/>
        <w:shd w:val="clear" w:color="auto" w:fill="FCFCFC"/>
        <w:spacing w:before="0" w:beforeAutospacing="0" w:after="0" w:afterAutospacing="0" w:line="300" w:lineRule="atLeast"/>
        <w:rPr>
          <w:rFonts w:ascii="Georgia" w:hAnsi="Georgia"/>
          <w:color w:val="000000"/>
          <w:sz w:val="20"/>
          <w:szCs w:val="20"/>
        </w:rPr>
      </w:pPr>
      <w:r>
        <w:rPr>
          <w:rFonts w:ascii="Georgia" w:hAnsi="Georgia"/>
          <w:color w:val="000000"/>
          <w:sz w:val="20"/>
          <w:szCs w:val="20"/>
        </w:rPr>
        <w:t>Bij de oprichting van de nieuwe bisdommen in de Verenigde Provinciën in 1559 wordt het decanaat Tielt opgericht dat verschillende territoriale uitbreidingen kent en vanaf 1568 behoort tot het bisdom Gent.</w:t>
      </w:r>
    </w:p>
    <w:p w:rsidR="001805F9" w:rsidRDefault="001805F9" w:rsidP="001805F9">
      <w:pPr>
        <w:pStyle w:val="Normaalweb"/>
        <w:shd w:val="clear" w:color="auto" w:fill="FCFCFC"/>
        <w:spacing w:before="0" w:beforeAutospacing="0" w:after="0" w:afterAutospacing="0" w:line="300" w:lineRule="atLeast"/>
        <w:rPr>
          <w:rFonts w:ascii="Georgia" w:hAnsi="Georgia"/>
          <w:color w:val="000000"/>
          <w:sz w:val="20"/>
          <w:szCs w:val="20"/>
        </w:rPr>
      </w:pPr>
      <w:r>
        <w:rPr>
          <w:rFonts w:ascii="Georgia" w:hAnsi="Georgia"/>
          <w:color w:val="000000"/>
          <w:sz w:val="20"/>
          <w:szCs w:val="20"/>
        </w:rPr>
        <w:t xml:space="preserve">Twintigste penningkohieren uit 1571, een belasting geïnd op bezit of gebruik van onroerend goed, geven een beeld van het uitzicht van Tielt in de tweede helft van de 16de eeuw. Het schooltje en het bos van de kerkmeesters van de Sint-Pieterskerk, het hospitaal met boomgaard en de huurhuisjes van de Zusters </w:t>
      </w:r>
      <w:proofErr w:type="spellStart"/>
      <w:r>
        <w:rPr>
          <w:rFonts w:ascii="Georgia" w:hAnsi="Georgia"/>
          <w:color w:val="000000"/>
          <w:sz w:val="20"/>
          <w:szCs w:val="20"/>
        </w:rPr>
        <w:t>Alexianen</w:t>
      </w:r>
      <w:proofErr w:type="spellEnd"/>
      <w:r>
        <w:rPr>
          <w:rFonts w:ascii="Georgia" w:hAnsi="Georgia"/>
          <w:color w:val="000000"/>
          <w:sz w:val="20"/>
          <w:szCs w:val="20"/>
        </w:rPr>
        <w:t xml:space="preserve"> zijn aan deze penning onderworpen. Het klooster van de Grauwe Zusters blijft vrij van belasting omdat ze van aalmoezen leven. De stad betaalt de belasting op de huuropbrengst van de gevangenis en van de bakkerij op het Stokt. </w:t>
      </w:r>
      <w:r>
        <w:rPr>
          <w:rFonts w:ascii="Georgia" w:hAnsi="Georgia"/>
          <w:color w:val="000000"/>
          <w:sz w:val="20"/>
          <w:szCs w:val="20"/>
        </w:rPr>
        <w:br/>
        <w:t>De vele nog onbehuisde percelen en de talrijke schuren, stallen en boomgaarden duiden op het nog erg agrarisch karakter van Tielt-binnen. Slechts twee weefhuizen worden opgetekend, m.n. in de Ieperstraat en in de Kortrijkstraat, wat erop wijst dat deze huisnijverheid in de 16de eeuw nagenoeg onbestaand is. Wel zijn er sporen van andere nijverheden, o.m. een smidse, een grote en kleine baksteenoven, enkele winkels, zes herbergen, vijf brouwerijen en drie bakkerijen. Tevens zijn er nog twee schuttershoven en een kaatsbaan. Op het einde van de 16de eeuw is er een hoge maalactiviteit cf. de aanwezigheid van negen molens op Tielts grondgebied, m.n. vier graanmolens, vier oliemolens en één van het gemengde type.</w:t>
      </w:r>
    </w:p>
    <w:p w:rsidR="001805F9" w:rsidRDefault="001805F9" w:rsidP="001805F9">
      <w:pPr>
        <w:pStyle w:val="Normaalweb"/>
        <w:shd w:val="clear" w:color="auto" w:fill="FCFCFC"/>
        <w:spacing w:before="0" w:beforeAutospacing="0" w:after="0" w:afterAutospacing="0" w:line="300" w:lineRule="atLeast"/>
        <w:rPr>
          <w:rFonts w:ascii="Georgia" w:hAnsi="Georgia"/>
          <w:color w:val="000000"/>
          <w:sz w:val="20"/>
          <w:szCs w:val="20"/>
        </w:rPr>
      </w:pPr>
      <w:r w:rsidRPr="00E95342">
        <w:rPr>
          <w:rFonts w:ascii="Georgia" w:hAnsi="Georgia"/>
          <w:color w:val="000000"/>
          <w:sz w:val="20"/>
          <w:szCs w:val="20"/>
          <w:highlight w:val="magenta"/>
        </w:rPr>
        <w:t>Tijdens de Tachtigjarige Oorlog (1568-1648) krijgt de streek rond Tielt het hard te verduren</w:t>
      </w:r>
      <w:r>
        <w:rPr>
          <w:rFonts w:ascii="Georgia" w:hAnsi="Georgia"/>
          <w:color w:val="000000"/>
          <w:sz w:val="20"/>
          <w:szCs w:val="20"/>
        </w:rPr>
        <w:t xml:space="preserve">. Tussen 1579 en 1584 wordt Tielt herhaaldelijk door </w:t>
      </w:r>
      <w:r w:rsidRPr="00E95342">
        <w:rPr>
          <w:rFonts w:ascii="Georgia" w:hAnsi="Georgia"/>
          <w:color w:val="000000"/>
          <w:sz w:val="20"/>
          <w:szCs w:val="20"/>
          <w:highlight w:val="yellow"/>
        </w:rPr>
        <w:t>de "Malcontenten" en Spaanse garnizoenen</w:t>
      </w:r>
      <w:r>
        <w:rPr>
          <w:rFonts w:ascii="Georgia" w:hAnsi="Georgia"/>
          <w:color w:val="000000"/>
          <w:sz w:val="20"/>
          <w:szCs w:val="20"/>
        </w:rPr>
        <w:t xml:space="preserve"> geteisterd en in 1587 maken de vrijbuiters van Sluis de streek onveilig. </w:t>
      </w:r>
      <w:r>
        <w:rPr>
          <w:rFonts w:ascii="Georgia" w:hAnsi="Georgia"/>
          <w:color w:val="000000"/>
          <w:sz w:val="20"/>
          <w:szCs w:val="20"/>
        </w:rPr>
        <w:br/>
      </w:r>
      <w:r w:rsidRPr="00E95342">
        <w:rPr>
          <w:rFonts w:ascii="Georgia" w:hAnsi="Georgia"/>
          <w:color w:val="000000"/>
          <w:sz w:val="20"/>
          <w:szCs w:val="20"/>
          <w:highlight w:val="magenta"/>
        </w:rPr>
        <w:t xml:space="preserve">In 1579 wordt de stad in de as gelegd waarbij o.m. de Sint-Pieterskerk, de twee pastorieën, de schepenkamer en de hallentoren, de kapel van het voormalige begijnhof, het klooster van de Grauwe Zusters, het hospitaal en de rosmolen bij de </w:t>
      </w:r>
      <w:proofErr w:type="spellStart"/>
      <w:r w:rsidRPr="00E95342">
        <w:rPr>
          <w:rFonts w:ascii="Georgia" w:hAnsi="Georgia"/>
          <w:color w:val="000000"/>
          <w:sz w:val="20"/>
          <w:szCs w:val="20"/>
          <w:highlight w:val="magenta"/>
        </w:rPr>
        <w:t>Stedemolen</w:t>
      </w:r>
      <w:proofErr w:type="spellEnd"/>
      <w:r w:rsidRPr="00E95342">
        <w:rPr>
          <w:rFonts w:ascii="Georgia" w:hAnsi="Georgia"/>
          <w:color w:val="000000"/>
          <w:sz w:val="20"/>
          <w:szCs w:val="20"/>
          <w:highlight w:val="magenta"/>
        </w:rPr>
        <w:t xml:space="preserve"> in puin liggen.</w:t>
      </w:r>
      <w:r>
        <w:rPr>
          <w:rFonts w:ascii="Georgia" w:hAnsi="Georgia"/>
          <w:color w:val="000000"/>
          <w:sz w:val="20"/>
          <w:szCs w:val="20"/>
        </w:rPr>
        <w:t xml:space="preserve"> De </w:t>
      </w:r>
      <w:proofErr w:type="spellStart"/>
      <w:r>
        <w:rPr>
          <w:rFonts w:ascii="Georgia" w:hAnsi="Georgia"/>
          <w:color w:val="000000"/>
          <w:sz w:val="20"/>
          <w:szCs w:val="20"/>
        </w:rPr>
        <w:t>halle</w:t>
      </w:r>
      <w:proofErr w:type="spellEnd"/>
      <w:r>
        <w:rPr>
          <w:rFonts w:ascii="Georgia" w:hAnsi="Georgia"/>
          <w:color w:val="000000"/>
          <w:sz w:val="20"/>
          <w:szCs w:val="20"/>
        </w:rPr>
        <w:t xml:space="preserve"> wordt in 1587 door Sluizenaars en Duitse huurlingen andermaal geplunderd, waarbij de schepenkamer in onbruik raakt. Het vleeshuis komt leeg te staan en zal zijn oorspronkelijke functie nooit meer terugkrijgen. </w:t>
      </w:r>
      <w:r>
        <w:rPr>
          <w:rFonts w:ascii="Georgia" w:hAnsi="Georgia"/>
          <w:color w:val="000000"/>
          <w:sz w:val="20"/>
          <w:szCs w:val="20"/>
        </w:rPr>
        <w:br/>
        <w:t>De bevolking wijkt uit en de meeste schepenen zoeken een veilig onderkomen in Brugge. Er wordt wel een burgerwacht aangesteld en de stad wordt versterkt met een houten schutting en een soort fort op het kerkhof naast de Sint-Pieterskerk. </w:t>
      </w:r>
      <w:r>
        <w:rPr>
          <w:rFonts w:ascii="Georgia" w:hAnsi="Georgia"/>
          <w:color w:val="000000"/>
          <w:sz w:val="20"/>
          <w:szCs w:val="20"/>
        </w:rPr>
        <w:br/>
        <w:t>De lokale economie heeft te lijden onder de crisis, waardoor o.m. de vlas- en garenaccijns terugvallen en de graanprijzen het hoogste peil bereiken in 1586-1587. </w:t>
      </w:r>
      <w:r>
        <w:rPr>
          <w:rFonts w:ascii="Georgia" w:hAnsi="Georgia"/>
          <w:color w:val="000000"/>
          <w:sz w:val="20"/>
          <w:szCs w:val="20"/>
        </w:rPr>
        <w:br/>
        <w:t>Na het oorlogsgeweld heeft de streek nog te kampen met epidemieën (o.m. pest), hongersnood, heksenwaan en vrijbuiterij. Ofschoon reeds in oudere bronnen vermeld, wordt de oprichting van de "</w:t>
      </w:r>
      <w:proofErr w:type="spellStart"/>
      <w:r>
        <w:rPr>
          <w:rFonts w:ascii="Georgia" w:hAnsi="Georgia"/>
          <w:color w:val="000000"/>
          <w:sz w:val="20"/>
          <w:szCs w:val="20"/>
        </w:rPr>
        <w:t>Stoktkapel</w:t>
      </w:r>
      <w:proofErr w:type="spellEnd"/>
      <w:r>
        <w:rPr>
          <w:rFonts w:ascii="Georgia" w:hAnsi="Georgia"/>
          <w:color w:val="000000"/>
          <w:sz w:val="20"/>
          <w:szCs w:val="20"/>
        </w:rPr>
        <w:t xml:space="preserve">" (huidige Oude </w:t>
      </w:r>
      <w:proofErr w:type="spellStart"/>
      <w:r>
        <w:rPr>
          <w:rFonts w:ascii="Georgia" w:hAnsi="Georgia"/>
          <w:color w:val="000000"/>
          <w:sz w:val="20"/>
          <w:szCs w:val="20"/>
        </w:rPr>
        <w:t>Stationstraat</w:t>
      </w:r>
      <w:proofErr w:type="spellEnd"/>
      <w:r>
        <w:rPr>
          <w:rFonts w:ascii="Georgia" w:hAnsi="Georgia"/>
          <w:color w:val="000000"/>
          <w:sz w:val="20"/>
          <w:szCs w:val="20"/>
        </w:rPr>
        <w:t xml:space="preserve">) vaak in verband gebracht met een pestepidemie in 1603 </w:t>
      </w:r>
      <w:r>
        <w:rPr>
          <w:rFonts w:ascii="Georgia" w:hAnsi="Georgia"/>
          <w:color w:val="000000"/>
          <w:sz w:val="20"/>
          <w:szCs w:val="20"/>
        </w:rPr>
        <w:lastRenderedPageBreak/>
        <w:t>waarbij een Spaanse edelman de kapel laat oprichten omwille van behouden terugkeer; vermoedelijk wordt ze echter herbouwd na de godsdiensttroebelen.</w:t>
      </w:r>
    </w:p>
    <w:p w:rsidR="001805F9" w:rsidRDefault="001805F9" w:rsidP="001805F9">
      <w:pPr>
        <w:pStyle w:val="Normaalweb"/>
        <w:shd w:val="clear" w:color="auto" w:fill="FCFCFC"/>
        <w:spacing w:before="0" w:beforeAutospacing="0" w:after="0" w:afterAutospacing="0" w:line="300" w:lineRule="atLeast"/>
        <w:rPr>
          <w:rFonts w:ascii="Georgia" w:hAnsi="Georgia"/>
          <w:color w:val="000000"/>
          <w:sz w:val="20"/>
          <w:szCs w:val="20"/>
        </w:rPr>
      </w:pPr>
      <w:r>
        <w:rPr>
          <w:rFonts w:ascii="Georgia" w:hAnsi="Georgia"/>
          <w:color w:val="000000"/>
          <w:sz w:val="20"/>
          <w:szCs w:val="20"/>
        </w:rPr>
        <w:t xml:space="preserve">Onder druk van de Gentse "Calvinistische Republiek" krijgt het calvinisme van 1578 tot 1581 in Tielt en omgeving een bevoorrechte positie, met in 1579 zelfs een overwegend calvinistische schepenbank. Enkele inwoners bouwen een intellectuele carrière uit buiten de stadsgrenzen, o.m. Jan </w:t>
      </w:r>
      <w:proofErr w:type="spellStart"/>
      <w:r>
        <w:rPr>
          <w:rFonts w:ascii="Georgia" w:hAnsi="Georgia"/>
          <w:color w:val="000000"/>
          <w:sz w:val="20"/>
          <w:szCs w:val="20"/>
        </w:rPr>
        <w:t>Lodewycks</w:t>
      </w:r>
      <w:proofErr w:type="spellEnd"/>
      <w:r>
        <w:rPr>
          <w:rFonts w:ascii="Georgia" w:hAnsi="Georgia"/>
          <w:color w:val="000000"/>
          <w:sz w:val="20"/>
          <w:szCs w:val="20"/>
        </w:rPr>
        <w:t xml:space="preserve"> (Jean Loys), die een vermaarde drukker wordt in Parijs, en Willem </w:t>
      </w:r>
      <w:proofErr w:type="spellStart"/>
      <w:r>
        <w:rPr>
          <w:rFonts w:ascii="Georgia" w:hAnsi="Georgia"/>
          <w:color w:val="000000"/>
          <w:sz w:val="20"/>
          <w:szCs w:val="20"/>
        </w:rPr>
        <w:t>Bibaut</w:t>
      </w:r>
      <w:proofErr w:type="spellEnd"/>
      <w:r>
        <w:rPr>
          <w:rFonts w:ascii="Georgia" w:hAnsi="Georgia"/>
          <w:color w:val="000000"/>
          <w:sz w:val="20"/>
          <w:szCs w:val="20"/>
        </w:rPr>
        <w:t xml:space="preserve">, die generaal-overste wordt van de </w:t>
      </w:r>
      <w:proofErr w:type="spellStart"/>
      <w:r>
        <w:rPr>
          <w:rFonts w:ascii="Georgia" w:hAnsi="Georgia"/>
          <w:color w:val="000000"/>
          <w:sz w:val="20"/>
          <w:szCs w:val="20"/>
        </w:rPr>
        <w:t>Karthuizers</w:t>
      </w:r>
      <w:proofErr w:type="spellEnd"/>
      <w:r>
        <w:rPr>
          <w:rFonts w:ascii="Georgia" w:hAnsi="Georgia"/>
          <w:color w:val="000000"/>
          <w:sz w:val="20"/>
          <w:szCs w:val="20"/>
        </w:rPr>
        <w:t xml:space="preserve"> in Grenoble en correspondeert met o.m. Erasmus. Heel wat </w:t>
      </w:r>
      <w:proofErr w:type="spellStart"/>
      <w:r>
        <w:rPr>
          <w:rFonts w:ascii="Georgia" w:hAnsi="Georgia"/>
          <w:color w:val="000000"/>
          <w:sz w:val="20"/>
          <w:szCs w:val="20"/>
        </w:rPr>
        <w:t>Tieltse</w:t>
      </w:r>
      <w:proofErr w:type="spellEnd"/>
      <w:r>
        <w:rPr>
          <w:rFonts w:ascii="Georgia" w:hAnsi="Georgia"/>
          <w:color w:val="000000"/>
          <w:sz w:val="20"/>
          <w:szCs w:val="20"/>
        </w:rPr>
        <w:t xml:space="preserve"> linnenwevers en blekers die zich tot het protestantisme hebben bekeerd, dienen de stad te verlaten en elders een nieuwe nijverheid te stichten, o.m. in Wervik en Ieper.</w:t>
      </w:r>
    </w:p>
    <w:p w:rsidR="001805F9" w:rsidRDefault="001805F9" w:rsidP="001805F9">
      <w:pPr>
        <w:pStyle w:val="Normaalweb"/>
        <w:shd w:val="clear" w:color="auto" w:fill="FCFCFC"/>
        <w:spacing w:before="0" w:beforeAutospacing="0" w:after="0" w:afterAutospacing="0" w:line="300" w:lineRule="atLeast"/>
        <w:rPr>
          <w:rFonts w:ascii="Georgia" w:hAnsi="Georgia"/>
          <w:color w:val="000000"/>
          <w:sz w:val="20"/>
          <w:szCs w:val="20"/>
        </w:rPr>
      </w:pPr>
      <w:r>
        <w:rPr>
          <w:rFonts w:ascii="Georgia" w:hAnsi="Georgia"/>
          <w:color w:val="000000"/>
          <w:sz w:val="20"/>
          <w:szCs w:val="20"/>
        </w:rPr>
        <w:t>Nadat de crisis over haar hoogtepunt heen is, telt Tielt 1.500 à 2.000 inwoners. De stad begint aan een langzaam herstel en wederopbouw o.m. van het klooster van de Grauwe Zusters in 1591 met uitbreiding van het gebouwenbestand aan de noordzijde, doch opnieuw in puin gelegd in 1595, en van het koor en de zuidbeuk van de Sint-Pieterskerk in 1594-1596. In 1593 storten de hallen in door een storm.</w:t>
      </w:r>
    </w:p>
    <w:p w:rsidR="001805F9" w:rsidRDefault="001805F9" w:rsidP="001805F9">
      <w:pPr>
        <w:pStyle w:val="Normaalweb"/>
        <w:shd w:val="clear" w:color="auto" w:fill="FCFCFC"/>
        <w:spacing w:before="0" w:beforeAutospacing="0" w:after="0" w:afterAutospacing="0" w:line="300" w:lineRule="atLeast"/>
        <w:rPr>
          <w:rFonts w:ascii="Georgia" w:hAnsi="Georgia"/>
          <w:color w:val="000000"/>
          <w:sz w:val="20"/>
          <w:szCs w:val="20"/>
        </w:rPr>
      </w:pPr>
    </w:p>
    <w:p w:rsidR="001805F9" w:rsidRDefault="001805F9" w:rsidP="001805F9">
      <w:pPr>
        <w:pStyle w:val="Normaalweb"/>
        <w:shd w:val="clear" w:color="auto" w:fill="FCFCFC"/>
        <w:spacing w:before="0" w:beforeAutospacing="0" w:after="0" w:afterAutospacing="0" w:line="300" w:lineRule="atLeast"/>
        <w:rPr>
          <w:rFonts w:ascii="Georgia" w:hAnsi="Georgia"/>
          <w:color w:val="000000"/>
          <w:sz w:val="20"/>
          <w:szCs w:val="20"/>
        </w:rPr>
      </w:pPr>
      <w:r>
        <w:rPr>
          <w:rFonts w:ascii="Georgia" w:hAnsi="Georgia"/>
          <w:color w:val="000000"/>
          <w:sz w:val="20"/>
          <w:szCs w:val="20"/>
        </w:rPr>
        <w:t>17de eeuw</w:t>
      </w:r>
    </w:p>
    <w:p w:rsidR="001805F9" w:rsidRDefault="001805F9" w:rsidP="001805F9">
      <w:pPr>
        <w:pStyle w:val="Normaalweb"/>
        <w:shd w:val="clear" w:color="auto" w:fill="FCFCFC"/>
        <w:spacing w:before="0" w:beforeAutospacing="0" w:after="0" w:afterAutospacing="0" w:line="300" w:lineRule="atLeast"/>
        <w:rPr>
          <w:rFonts w:ascii="Georgia" w:hAnsi="Georgia"/>
          <w:color w:val="000000"/>
          <w:sz w:val="20"/>
          <w:szCs w:val="20"/>
        </w:rPr>
      </w:pPr>
    </w:p>
    <w:p w:rsidR="001805F9" w:rsidRDefault="001805F9" w:rsidP="001805F9">
      <w:pPr>
        <w:pStyle w:val="Normaalweb"/>
        <w:shd w:val="clear" w:color="auto" w:fill="FCFCFC"/>
        <w:spacing w:before="0" w:beforeAutospacing="0" w:after="0" w:afterAutospacing="0" w:line="300" w:lineRule="atLeast"/>
        <w:rPr>
          <w:rFonts w:ascii="Georgia" w:hAnsi="Georgia"/>
          <w:color w:val="000000"/>
          <w:sz w:val="20"/>
          <w:szCs w:val="20"/>
        </w:rPr>
      </w:pPr>
      <w:r>
        <w:rPr>
          <w:rFonts w:ascii="Georgia" w:hAnsi="Georgia"/>
          <w:color w:val="000000"/>
          <w:sz w:val="20"/>
          <w:szCs w:val="20"/>
        </w:rPr>
        <w:t xml:space="preserve">De wederopbouw van de stad komt pas goed op gang tijdens het Twaalfjarig Bestand (1609-1621). In 1609 stelt men de stadsblekerij weer in bedrijf, in 1610-1616 wordt de rest van de Sint-Pieterskerk hersteld en vanaf 1614 worden de hallentoren en de schepenkamer gerestaureerd met o.m. het aanbrengen van een nieuwe renaissancecampanile (ca. 1620) door meester-timmerman Romain De </w:t>
      </w:r>
      <w:proofErr w:type="spellStart"/>
      <w:r>
        <w:rPr>
          <w:rFonts w:ascii="Georgia" w:hAnsi="Georgia"/>
          <w:color w:val="000000"/>
          <w:sz w:val="20"/>
          <w:szCs w:val="20"/>
        </w:rPr>
        <w:t>Caigny</w:t>
      </w:r>
      <w:proofErr w:type="spellEnd"/>
      <w:r>
        <w:rPr>
          <w:rFonts w:ascii="Georgia" w:hAnsi="Georgia"/>
          <w:color w:val="000000"/>
          <w:sz w:val="20"/>
          <w:szCs w:val="20"/>
        </w:rPr>
        <w:t>. </w:t>
      </w:r>
      <w:r>
        <w:rPr>
          <w:rFonts w:ascii="Georgia" w:hAnsi="Georgia"/>
          <w:color w:val="000000"/>
          <w:sz w:val="20"/>
          <w:szCs w:val="20"/>
        </w:rPr>
        <w:br/>
        <w:t>Vanaf 1616 vindt ook de vrije jaarmarkt opnieuw plaats, die vanaf 1620 wegens plaatsgebrek verhuist van de Markt naar het Hulstplein, toen nog een drassig weidegebied. </w:t>
      </w:r>
      <w:r>
        <w:rPr>
          <w:rFonts w:ascii="Georgia" w:hAnsi="Georgia"/>
          <w:color w:val="000000"/>
          <w:sz w:val="20"/>
          <w:szCs w:val="20"/>
        </w:rPr>
        <w:br/>
        <w:t xml:space="preserve">Nog in 1616, bij de opening van de eerste </w:t>
      </w:r>
      <w:proofErr w:type="spellStart"/>
      <w:r>
        <w:rPr>
          <w:rFonts w:ascii="Georgia" w:hAnsi="Georgia"/>
          <w:color w:val="000000"/>
          <w:sz w:val="20"/>
          <w:szCs w:val="20"/>
        </w:rPr>
        <w:t>onderpastorie</w:t>
      </w:r>
      <w:proofErr w:type="spellEnd"/>
      <w:r>
        <w:rPr>
          <w:rFonts w:ascii="Georgia" w:hAnsi="Georgia"/>
          <w:color w:val="000000"/>
          <w:sz w:val="20"/>
          <w:szCs w:val="20"/>
        </w:rPr>
        <w:t xml:space="preserve"> van de stad, verheft de Gentse bisschop François Van Der </w:t>
      </w:r>
      <w:proofErr w:type="spellStart"/>
      <w:r>
        <w:rPr>
          <w:rFonts w:ascii="Georgia" w:hAnsi="Georgia"/>
          <w:color w:val="000000"/>
          <w:sz w:val="20"/>
          <w:szCs w:val="20"/>
        </w:rPr>
        <w:t>Burch</w:t>
      </w:r>
      <w:proofErr w:type="spellEnd"/>
      <w:r>
        <w:rPr>
          <w:rFonts w:ascii="Georgia" w:hAnsi="Georgia"/>
          <w:color w:val="000000"/>
          <w:sz w:val="20"/>
          <w:szCs w:val="20"/>
        </w:rPr>
        <w:t xml:space="preserve"> de </w:t>
      </w:r>
      <w:proofErr w:type="spellStart"/>
      <w:r>
        <w:rPr>
          <w:rFonts w:ascii="Georgia" w:hAnsi="Georgia"/>
          <w:color w:val="000000"/>
          <w:sz w:val="20"/>
          <w:szCs w:val="20"/>
        </w:rPr>
        <w:t>Stoktkapel</w:t>
      </w:r>
      <w:proofErr w:type="spellEnd"/>
      <w:r>
        <w:rPr>
          <w:rFonts w:ascii="Georgia" w:hAnsi="Georgia"/>
          <w:color w:val="000000"/>
          <w:sz w:val="20"/>
          <w:szCs w:val="20"/>
        </w:rPr>
        <w:t xml:space="preserve"> tot een kapelanie van het H. Kruis, aanvankelijk verbonden met de Sint-Pieterskerk. </w:t>
      </w:r>
      <w:r>
        <w:rPr>
          <w:rFonts w:ascii="Georgia" w:hAnsi="Georgia"/>
          <w:color w:val="000000"/>
          <w:sz w:val="20"/>
          <w:szCs w:val="20"/>
        </w:rPr>
        <w:br/>
        <w:t>In 1629 wordt een deel van het voormalige vleeshuis ingericht als "corps de garde" en doet het opnieuw dienst als gevangenis; het gebouw raakt in de loop der jaren opnieuw in verval. </w:t>
      </w:r>
      <w:r>
        <w:rPr>
          <w:rFonts w:ascii="Georgia" w:hAnsi="Georgia"/>
          <w:color w:val="000000"/>
          <w:sz w:val="20"/>
          <w:szCs w:val="20"/>
        </w:rPr>
        <w:br/>
        <w:t xml:space="preserve">In 1638 verhuist het </w:t>
      </w:r>
      <w:proofErr w:type="spellStart"/>
      <w:r>
        <w:rPr>
          <w:rFonts w:ascii="Georgia" w:hAnsi="Georgia"/>
          <w:color w:val="000000"/>
          <w:sz w:val="20"/>
          <w:szCs w:val="20"/>
        </w:rPr>
        <w:t>schuttershof</w:t>
      </w:r>
      <w:proofErr w:type="spellEnd"/>
      <w:r>
        <w:rPr>
          <w:rFonts w:ascii="Georgia" w:hAnsi="Georgia"/>
          <w:color w:val="000000"/>
          <w:sz w:val="20"/>
          <w:szCs w:val="20"/>
        </w:rPr>
        <w:t xml:space="preserve"> van de Sint-Jorisgilde van de zuidzijde van de Hoogstraat naar het domein tussen de zuidkant van de Markt en het Vijverstraatje, met de bouw van een nieuw hof en huis aan de Markt.</w:t>
      </w:r>
    </w:p>
    <w:p w:rsidR="001805F9" w:rsidRDefault="001805F9" w:rsidP="001805F9">
      <w:pPr>
        <w:pStyle w:val="Normaalweb"/>
        <w:shd w:val="clear" w:color="auto" w:fill="FCFCFC"/>
        <w:spacing w:before="0" w:beforeAutospacing="0" w:after="0" w:afterAutospacing="0" w:line="300" w:lineRule="atLeast"/>
        <w:rPr>
          <w:rFonts w:ascii="Georgia" w:hAnsi="Georgia"/>
          <w:color w:val="000000"/>
          <w:sz w:val="20"/>
          <w:szCs w:val="20"/>
        </w:rPr>
      </w:pPr>
      <w:r>
        <w:rPr>
          <w:rFonts w:ascii="Georgia" w:hAnsi="Georgia"/>
          <w:color w:val="000000"/>
          <w:sz w:val="20"/>
          <w:szCs w:val="20"/>
        </w:rPr>
        <w:t>Jan De Mol, telg uit een adellijke familie, wordt in 1613 tot pastoor en in 1616 tot deken aangesteld; hij zal een stimulerende rol spelen bij de heropbloei van het sociale en religieuze leven. </w:t>
      </w:r>
      <w:r>
        <w:rPr>
          <w:rFonts w:ascii="Georgia" w:hAnsi="Georgia"/>
          <w:color w:val="000000"/>
          <w:sz w:val="20"/>
          <w:szCs w:val="20"/>
        </w:rPr>
        <w:br/>
        <w:t xml:space="preserve">Op zijn vraag vestigen de Minderbroeders of </w:t>
      </w:r>
      <w:proofErr w:type="spellStart"/>
      <w:r>
        <w:rPr>
          <w:rFonts w:ascii="Georgia" w:hAnsi="Georgia"/>
          <w:color w:val="000000"/>
          <w:sz w:val="20"/>
          <w:szCs w:val="20"/>
        </w:rPr>
        <w:t>Recolletten</w:t>
      </w:r>
      <w:proofErr w:type="spellEnd"/>
      <w:r>
        <w:rPr>
          <w:rFonts w:ascii="Georgia" w:hAnsi="Georgia"/>
          <w:color w:val="000000"/>
          <w:sz w:val="20"/>
          <w:szCs w:val="20"/>
        </w:rPr>
        <w:t xml:space="preserve"> zich in 1624 in de stad, eerst op het "</w:t>
      </w:r>
      <w:proofErr w:type="spellStart"/>
      <w:r>
        <w:rPr>
          <w:rFonts w:ascii="Georgia" w:hAnsi="Georgia"/>
          <w:color w:val="000000"/>
          <w:sz w:val="20"/>
          <w:szCs w:val="20"/>
        </w:rPr>
        <w:t>Gruythof</w:t>
      </w:r>
      <w:proofErr w:type="spellEnd"/>
      <w:r>
        <w:rPr>
          <w:rFonts w:ascii="Georgia" w:hAnsi="Georgia"/>
          <w:color w:val="000000"/>
          <w:sz w:val="20"/>
          <w:szCs w:val="20"/>
        </w:rPr>
        <w:t>", tussen de Kortrijkstraat en de Nieuwstraat, en in 1634 op het ruimere "</w:t>
      </w:r>
      <w:proofErr w:type="spellStart"/>
      <w:r>
        <w:rPr>
          <w:rFonts w:ascii="Georgia" w:hAnsi="Georgia"/>
          <w:color w:val="000000"/>
          <w:sz w:val="20"/>
          <w:szCs w:val="20"/>
        </w:rPr>
        <w:t>Poekhof</w:t>
      </w:r>
      <w:proofErr w:type="spellEnd"/>
      <w:r>
        <w:rPr>
          <w:rFonts w:ascii="Georgia" w:hAnsi="Georgia"/>
          <w:color w:val="000000"/>
          <w:sz w:val="20"/>
          <w:szCs w:val="20"/>
        </w:rPr>
        <w:t xml:space="preserve">", tussen de Kortrijkstraat en de Ieperstraat. Het ca. 1644 voltooide kloosterpand bestaat uit een pandgang, kapel, refter, keuken, kapittelzaal, ziekenzaal en gastenkamer en wordt later nog uitgebreid met een </w:t>
      </w:r>
      <w:proofErr w:type="spellStart"/>
      <w:r>
        <w:rPr>
          <w:rFonts w:ascii="Georgia" w:hAnsi="Georgia"/>
          <w:color w:val="000000"/>
          <w:sz w:val="20"/>
          <w:szCs w:val="20"/>
        </w:rPr>
        <w:t>een</w:t>
      </w:r>
      <w:proofErr w:type="spellEnd"/>
      <w:r>
        <w:rPr>
          <w:rFonts w:ascii="Georgia" w:hAnsi="Georgia"/>
          <w:color w:val="000000"/>
          <w:sz w:val="20"/>
          <w:szCs w:val="20"/>
        </w:rPr>
        <w:t xml:space="preserve"> brouwerij (1651). De kapel brandt in 1660 grotendeels af en wordt vervangen door een sobere barokke *kloosterkerk(1707, met portaal van 1727). </w:t>
      </w:r>
      <w:r>
        <w:rPr>
          <w:rFonts w:ascii="Georgia" w:hAnsi="Georgia"/>
          <w:color w:val="000000"/>
          <w:sz w:val="20"/>
          <w:szCs w:val="20"/>
        </w:rPr>
        <w:br/>
      </w:r>
      <w:r w:rsidRPr="00CA480E">
        <w:rPr>
          <w:rFonts w:ascii="Georgia" w:hAnsi="Georgia"/>
          <w:color w:val="000000"/>
          <w:sz w:val="20"/>
          <w:szCs w:val="20"/>
          <w:highlight w:val="yellow"/>
        </w:rPr>
        <w:t>De Grauwe Zusters</w:t>
      </w:r>
      <w:r>
        <w:rPr>
          <w:rFonts w:ascii="Georgia" w:hAnsi="Georgia"/>
          <w:color w:val="000000"/>
          <w:sz w:val="20"/>
          <w:szCs w:val="20"/>
        </w:rPr>
        <w:t xml:space="preserve">, die in 1613 zijn teruggekeerd, bouwen hun klooster aan de </w:t>
      </w:r>
      <w:r w:rsidRPr="00CA480E">
        <w:rPr>
          <w:rFonts w:ascii="Georgia" w:hAnsi="Georgia"/>
          <w:color w:val="000000"/>
          <w:sz w:val="20"/>
          <w:szCs w:val="20"/>
          <w:highlight w:val="green"/>
        </w:rPr>
        <w:t>Bruggestraat</w:t>
      </w:r>
      <w:r>
        <w:rPr>
          <w:rFonts w:ascii="Georgia" w:hAnsi="Georgia"/>
          <w:color w:val="000000"/>
          <w:sz w:val="20"/>
          <w:szCs w:val="20"/>
        </w:rPr>
        <w:t xml:space="preserve"> weer op en richten een nieuwe, grotere kapel op met een Sint-Franciscus- en een Sint-Margrietaltaar. Ze leggen zich toe op het meisjesonderricht, aangezien het bestaande kerkschooltje alleen jongens toelaat. Ca. 1649-1652 wordt hun domein verder uitgebreid aan de noordzijde bij schenking van het aanpalende </w:t>
      </w:r>
      <w:r w:rsidRPr="00CA480E">
        <w:rPr>
          <w:rFonts w:ascii="Georgia" w:hAnsi="Georgia"/>
          <w:color w:val="000000"/>
          <w:sz w:val="20"/>
          <w:szCs w:val="20"/>
          <w:highlight w:val="green"/>
        </w:rPr>
        <w:t>"</w:t>
      </w:r>
      <w:proofErr w:type="spellStart"/>
      <w:r w:rsidRPr="00CA480E">
        <w:rPr>
          <w:rFonts w:ascii="Georgia" w:hAnsi="Georgia"/>
          <w:color w:val="000000"/>
          <w:sz w:val="20"/>
          <w:szCs w:val="20"/>
          <w:highlight w:val="green"/>
        </w:rPr>
        <w:t>Hauweelhof</w:t>
      </w:r>
      <w:proofErr w:type="spellEnd"/>
      <w:r w:rsidRPr="00CA480E">
        <w:rPr>
          <w:rFonts w:ascii="Georgia" w:hAnsi="Georgia"/>
          <w:color w:val="000000"/>
          <w:sz w:val="20"/>
          <w:szCs w:val="20"/>
          <w:highlight w:val="green"/>
        </w:rPr>
        <w:t>"</w:t>
      </w:r>
      <w:r>
        <w:rPr>
          <w:rFonts w:ascii="Georgia" w:hAnsi="Georgia"/>
          <w:color w:val="000000"/>
          <w:sz w:val="20"/>
          <w:szCs w:val="20"/>
        </w:rPr>
        <w:t xml:space="preserve"> door Lodewijk Van </w:t>
      </w:r>
      <w:proofErr w:type="spellStart"/>
      <w:r>
        <w:rPr>
          <w:rFonts w:ascii="Georgia" w:hAnsi="Georgia"/>
          <w:color w:val="000000"/>
          <w:sz w:val="20"/>
          <w:szCs w:val="20"/>
        </w:rPr>
        <w:t>Ryckegem</w:t>
      </w:r>
      <w:proofErr w:type="spellEnd"/>
      <w:r>
        <w:rPr>
          <w:rFonts w:ascii="Georgia" w:hAnsi="Georgia"/>
          <w:color w:val="000000"/>
          <w:sz w:val="20"/>
          <w:szCs w:val="20"/>
        </w:rPr>
        <w:t xml:space="preserve">. In 1682 wordt het zusterhuis tot slotklooster omgevormd; de zusters - vanaf dan gekend als "Penitenten" - nemen een strengere leefregel aan en </w:t>
      </w:r>
      <w:r>
        <w:rPr>
          <w:rFonts w:ascii="Georgia" w:hAnsi="Georgia"/>
          <w:color w:val="000000"/>
          <w:sz w:val="20"/>
          <w:szCs w:val="20"/>
        </w:rPr>
        <w:lastRenderedPageBreak/>
        <w:t>leggen zich toe op de verzorging van vrouwelijke geesteszieken. </w:t>
      </w:r>
      <w:r>
        <w:rPr>
          <w:rFonts w:ascii="Georgia" w:hAnsi="Georgia"/>
          <w:color w:val="000000"/>
          <w:sz w:val="20"/>
          <w:szCs w:val="20"/>
        </w:rPr>
        <w:br/>
        <w:t xml:space="preserve">Tussen 1617-1639 gebeuren herstel- en uitbreidingswerken aan het hospitaal van de Zusters </w:t>
      </w:r>
      <w:proofErr w:type="spellStart"/>
      <w:r>
        <w:rPr>
          <w:rFonts w:ascii="Georgia" w:hAnsi="Georgia"/>
          <w:color w:val="000000"/>
          <w:sz w:val="20"/>
          <w:szCs w:val="20"/>
        </w:rPr>
        <w:t>Alexianen</w:t>
      </w:r>
      <w:proofErr w:type="spellEnd"/>
      <w:r>
        <w:rPr>
          <w:rFonts w:ascii="Georgia" w:hAnsi="Georgia"/>
          <w:color w:val="000000"/>
          <w:sz w:val="20"/>
          <w:szCs w:val="20"/>
        </w:rPr>
        <w:t>, die van 1621 tot 1635 verblijven in het huis net ten zuiden van de toegangspoort. Na bisschoppelijke hervorming van de statuten bouwt men in 1638-1640 aan de westzijde van het hospitaal een nieuwe kapel ter ere van de H. Augustinus en H. Alexis. </w:t>
      </w:r>
      <w:r>
        <w:rPr>
          <w:rFonts w:ascii="Georgia" w:hAnsi="Georgia"/>
          <w:color w:val="000000"/>
          <w:sz w:val="20"/>
          <w:szCs w:val="20"/>
        </w:rPr>
        <w:br/>
        <w:t xml:space="preserve">In 1654 geeft </w:t>
      </w:r>
      <w:r w:rsidRPr="00CA480E">
        <w:rPr>
          <w:rFonts w:ascii="Georgia" w:hAnsi="Georgia"/>
          <w:color w:val="000000"/>
          <w:sz w:val="20"/>
          <w:szCs w:val="20"/>
          <w:highlight w:val="yellow"/>
        </w:rPr>
        <w:t>deken De Mol</w:t>
      </w:r>
      <w:r>
        <w:rPr>
          <w:rFonts w:ascii="Georgia" w:hAnsi="Georgia"/>
          <w:color w:val="000000"/>
          <w:sz w:val="20"/>
          <w:szCs w:val="20"/>
        </w:rPr>
        <w:t xml:space="preserve"> toelating om tussen de </w:t>
      </w:r>
      <w:proofErr w:type="spellStart"/>
      <w:r>
        <w:rPr>
          <w:rFonts w:ascii="Georgia" w:hAnsi="Georgia"/>
          <w:color w:val="000000"/>
          <w:sz w:val="20"/>
          <w:szCs w:val="20"/>
        </w:rPr>
        <w:t>Stoktkapel</w:t>
      </w:r>
      <w:proofErr w:type="spellEnd"/>
      <w:r>
        <w:rPr>
          <w:rFonts w:ascii="Georgia" w:hAnsi="Georgia"/>
          <w:color w:val="000000"/>
          <w:sz w:val="20"/>
          <w:szCs w:val="20"/>
        </w:rPr>
        <w:t xml:space="preserve"> en de herberg "De </w:t>
      </w:r>
      <w:proofErr w:type="spellStart"/>
      <w:r>
        <w:rPr>
          <w:rFonts w:ascii="Georgia" w:hAnsi="Georgia"/>
          <w:color w:val="000000"/>
          <w:sz w:val="20"/>
          <w:szCs w:val="20"/>
        </w:rPr>
        <w:t>Waeyberg</w:t>
      </w:r>
      <w:proofErr w:type="spellEnd"/>
      <w:r>
        <w:rPr>
          <w:rFonts w:ascii="Georgia" w:hAnsi="Georgia"/>
          <w:color w:val="000000"/>
          <w:sz w:val="20"/>
          <w:szCs w:val="20"/>
        </w:rPr>
        <w:t>" een nieuw kerkhof aan te leggen voor de niet-rooms-katholieken, zodat de stad een tijd lang een tweede kerkhof heeft. De vermelding in het landboek van Tielt-buiten van 1645 van een perceel z.g. "Geuzekerke" laat vermoeden dat er net buiten de grens van het schependom ooit een protestantse kerk stond.</w:t>
      </w:r>
    </w:p>
    <w:p w:rsidR="001805F9" w:rsidRDefault="001805F9" w:rsidP="001805F9">
      <w:pPr>
        <w:pStyle w:val="Normaalweb"/>
        <w:shd w:val="clear" w:color="auto" w:fill="FCFCFC"/>
        <w:spacing w:before="0" w:beforeAutospacing="0" w:after="0" w:afterAutospacing="0" w:line="300" w:lineRule="atLeast"/>
        <w:rPr>
          <w:rFonts w:ascii="Georgia" w:hAnsi="Georgia"/>
          <w:color w:val="000000"/>
          <w:sz w:val="20"/>
          <w:szCs w:val="20"/>
        </w:rPr>
      </w:pPr>
      <w:r w:rsidRPr="00CA480E">
        <w:rPr>
          <w:rFonts w:ascii="Georgia" w:hAnsi="Georgia"/>
          <w:color w:val="000000"/>
          <w:sz w:val="20"/>
          <w:szCs w:val="20"/>
          <w:highlight w:val="magenta"/>
        </w:rPr>
        <w:t>Tijdens de Dertigjarige Oorlog (1616-1648),</w:t>
      </w:r>
      <w:r>
        <w:rPr>
          <w:rFonts w:ascii="Georgia" w:hAnsi="Georgia"/>
          <w:color w:val="000000"/>
          <w:sz w:val="20"/>
          <w:szCs w:val="20"/>
        </w:rPr>
        <w:t xml:space="preserve"> de laatste fase van de Tachtigjarige Oorlog, trekken opnieuw huurlingenlegers door Tielt. In 1645 teisteren verscheidene compagnieën van het Spaanse leger Tielt en omstreken. Ze worden teruggedreven door Franse troepen die onder leiding van luitenant-generaal </w:t>
      </w:r>
      <w:proofErr w:type="spellStart"/>
      <w:r>
        <w:rPr>
          <w:rFonts w:ascii="Georgia" w:hAnsi="Georgia"/>
          <w:color w:val="000000"/>
          <w:sz w:val="20"/>
          <w:szCs w:val="20"/>
        </w:rPr>
        <w:t>Gassion</w:t>
      </w:r>
      <w:proofErr w:type="spellEnd"/>
      <w:r>
        <w:rPr>
          <w:rFonts w:ascii="Georgia" w:hAnsi="Georgia"/>
          <w:color w:val="000000"/>
          <w:sz w:val="20"/>
          <w:szCs w:val="20"/>
        </w:rPr>
        <w:t xml:space="preserve"> de stad binnenvallen en de Sint-Pieterskerk, de schepenkamer, het voormalige vleeshuis en een zestigtal huizen in de as leggen. </w:t>
      </w:r>
      <w:r w:rsidRPr="00264FAF">
        <w:rPr>
          <w:rFonts w:ascii="Georgia" w:hAnsi="Georgia"/>
          <w:color w:val="000000"/>
          <w:sz w:val="20"/>
          <w:szCs w:val="20"/>
          <w:highlight w:val="magenta"/>
        </w:rPr>
        <w:t>Twee jaar later stort de toren van de kerk in</w:t>
      </w:r>
      <w:r>
        <w:rPr>
          <w:rFonts w:ascii="Georgia" w:hAnsi="Georgia"/>
          <w:color w:val="000000"/>
          <w:sz w:val="20"/>
          <w:szCs w:val="20"/>
        </w:rPr>
        <w:t xml:space="preserve">. Tevens plundering van de kloosters van de Minderbroeders, de </w:t>
      </w:r>
      <w:proofErr w:type="spellStart"/>
      <w:r>
        <w:rPr>
          <w:rFonts w:ascii="Georgia" w:hAnsi="Georgia"/>
          <w:color w:val="000000"/>
          <w:sz w:val="20"/>
          <w:szCs w:val="20"/>
        </w:rPr>
        <w:t>Alexianen</w:t>
      </w:r>
      <w:proofErr w:type="spellEnd"/>
      <w:r>
        <w:rPr>
          <w:rFonts w:ascii="Georgia" w:hAnsi="Georgia"/>
          <w:color w:val="000000"/>
          <w:sz w:val="20"/>
          <w:szCs w:val="20"/>
        </w:rPr>
        <w:t xml:space="preserve"> en de Grauwe Zusters-Penitenten, vernieling van de gewassen op de akkers en brandstichting in de graanschuren op Tielt-buiten</w:t>
      </w:r>
      <w:r w:rsidRPr="00264FAF">
        <w:rPr>
          <w:rFonts w:ascii="Georgia" w:hAnsi="Georgia"/>
          <w:color w:val="000000"/>
          <w:sz w:val="20"/>
          <w:szCs w:val="20"/>
          <w:highlight w:val="magenta"/>
        </w:rPr>
        <w:t>. Twee jaar later keert de Spaanse infanterie onder het bevel van de hertog van Lotharingen terug en steekt nog enkele huizen in de Kortrijkstraat in brand.</w:t>
      </w:r>
      <w:r>
        <w:rPr>
          <w:rFonts w:ascii="Georgia" w:hAnsi="Georgia"/>
          <w:color w:val="000000"/>
          <w:sz w:val="20"/>
          <w:szCs w:val="20"/>
        </w:rPr>
        <w:t> </w:t>
      </w:r>
      <w:r>
        <w:rPr>
          <w:rFonts w:ascii="Georgia" w:hAnsi="Georgia"/>
          <w:color w:val="000000"/>
          <w:sz w:val="20"/>
          <w:szCs w:val="20"/>
        </w:rPr>
        <w:br/>
        <w:t xml:space="preserve">In het tweede kwart van de 17de eeuw woeden nieuwe pestepidemieën door de stad, waarbij een groot deel van de bevolking omkomt en velen de stad uitvluchten. Het stadsbestuur vaardigt een pestreglement uit en richt in de Zandwijk langs de Kortrijkstraat een groot pand en dertien kleine woningen opgetrokken in U-vorm in als pesthuisjes, ook gekend als "de </w:t>
      </w:r>
      <w:proofErr w:type="spellStart"/>
      <w:r>
        <w:rPr>
          <w:rFonts w:ascii="Georgia" w:hAnsi="Georgia"/>
          <w:color w:val="000000"/>
          <w:sz w:val="20"/>
          <w:szCs w:val="20"/>
        </w:rPr>
        <w:t>Kluize</w:t>
      </w:r>
      <w:proofErr w:type="spellEnd"/>
      <w:r>
        <w:rPr>
          <w:rFonts w:ascii="Georgia" w:hAnsi="Georgia"/>
          <w:color w:val="000000"/>
          <w:sz w:val="20"/>
          <w:szCs w:val="20"/>
        </w:rPr>
        <w:t>".</w:t>
      </w:r>
    </w:p>
    <w:p w:rsidR="001805F9" w:rsidRDefault="001805F9" w:rsidP="001805F9">
      <w:pPr>
        <w:pStyle w:val="Normaalweb"/>
        <w:shd w:val="clear" w:color="auto" w:fill="FCFCFC"/>
        <w:spacing w:before="0" w:beforeAutospacing="0" w:after="0" w:afterAutospacing="0" w:line="300" w:lineRule="atLeast"/>
        <w:rPr>
          <w:rFonts w:ascii="Georgia" w:hAnsi="Georgia"/>
          <w:color w:val="000000"/>
          <w:sz w:val="20"/>
          <w:szCs w:val="20"/>
        </w:rPr>
      </w:pPr>
      <w:r>
        <w:rPr>
          <w:rFonts w:ascii="Georgia" w:hAnsi="Georgia"/>
          <w:color w:val="000000"/>
          <w:sz w:val="20"/>
          <w:szCs w:val="20"/>
        </w:rPr>
        <w:t xml:space="preserve">Niettegenstaande de herhaalde opflakkeringen van de oorlog tussen de Zuidelijke Nederlanden en Frankrijk, met o.m. bezetting van Tielt door de Fransen in 1658, zijn er in de tweede helft van de 17de eeuw tekenen van herstel en </w:t>
      </w:r>
      <w:proofErr w:type="spellStart"/>
      <w:r>
        <w:rPr>
          <w:rFonts w:ascii="Georgia" w:hAnsi="Georgia"/>
          <w:color w:val="000000"/>
          <w:sz w:val="20"/>
          <w:szCs w:val="20"/>
        </w:rPr>
        <w:t>bevolkingsaangroei</w:t>
      </w:r>
      <w:proofErr w:type="spellEnd"/>
      <w:r>
        <w:rPr>
          <w:rFonts w:ascii="Georgia" w:hAnsi="Georgia"/>
          <w:color w:val="000000"/>
          <w:sz w:val="20"/>
          <w:szCs w:val="20"/>
        </w:rPr>
        <w:t xml:space="preserve"> met als hoogste bevolkingscijfer ca. 4.600 inwoners. </w:t>
      </w:r>
      <w:r>
        <w:rPr>
          <w:rFonts w:ascii="Georgia" w:hAnsi="Georgia"/>
          <w:color w:val="000000"/>
          <w:sz w:val="20"/>
          <w:szCs w:val="20"/>
        </w:rPr>
        <w:br/>
        <w:t>De stad voert in 1650 het meetrecht op lijnwaad in en vat straatherstellingswerken aan</w:t>
      </w:r>
      <w:r w:rsidRPr="00264FAF">
        <w:rPr>
          <w:rFonts w:ascii="Georgia" w:hAnsi="Georgia"/>
          <w:color w:val="000000"/>
          <w:sz w:val="20"/>
          <w:szCs w:val="20"/>
          <w:highlight w:val="magenta"/>
        </w:rPr>
        <w:t xml:space="preserve">. In 1660-1661 wordt de gesloten benedenverdieping van de </w:t>
      </w:r>
      <w:proofErr w:type="spellStart"/>
      <w:r w:rsidRPr="00264FAF">
        <w:rPr>
          <w:rFonts w:ascii="Georgia" w:hAnsi="Georgia"/>
          <w:color w:val="000000"/>
          <w:sz w:val="20"/>
          <w:szCs w:val="20"/>
          <w:highlight w:val="magenta"/>
        </w:rPr>
        <w:t>halle</w:t>
      </w:r>
      <w:proofErr w:type="spellEnd"/>
      <w:r w:rsidRPr="00264FAF">
        <w:rPr>
          <w:rFonts w:ascii="Georgia" w:hAnsi="Georgia"/>
          <w:color w:val="000000"/>
          <w:sz w:val="20"/>
          <w:szCs w:val="20"/>
          <w:highlight w:val="magenta"/>
        </w:rPr>
        <w:t xml:space="preserve"> omgebouwd tot een open gaanderij; tevens wederopbouw van een nieuwe schepenkamer tussen 1659 en 1662. De Sint-Pieterskerk kent vanaf 1654 restauratiewerken aan het oostelijk deel. Landbouw, economie en nijverheid bloeien opnieuw op</w:t>
      </w:r>
      <w:r>
        <w:rPr>
          <w:rFonts w:ascii="Georgia" w:hAnsi="Georgia"/>
          <w:color w:val="000000"/>
          <w:sz w:val="20"/>
          <w:szCs w:val="20"/>
        </w:rPr>
        <w:t xml:space="preserve">, cf. o.m. grootschalige productie van potten, tegels en dakpannen, in 1661 geïntroduceerd door Pieter </w:t>
      </w:r>
      <w:proofErr w:type="spellStart"/>
      <w:r>
        <w:rPr>
          <w:rFonts w:ascii="Georgia" w:hAnsi="Georgia"/>
          <w:color w:val="000000"/>
          <w:sz w:val="20"/>
          <w:szCs w:val="20"/>
        </w:rPr>
        <w:t>Lammens</w:t>
      </w:r>
      <w:proofErr w:type="spellEnd"/>
      <w:r>
        <w:rPr>
          <w:rFonts w:ascii="Georgia" w:hAnsi="Georgia"/>
          <w:color w:val="000000"/>
          <w:sz w:val="20"/>
          <w:szCs w:val="20"/>
        </w:rPr>
        <w:t>, en ontwikkeling van de aardappelteelt. </w:t>
      </w:r>
      <w:r>
        <w:rPr>
          <w:rFonts w:ascii="Georgia" w:hAnsi="Georgia"/>
          <w:color w:val="000000"/>
          <w:sz w:val="20"/>
          <w:szCs w:val="20"/>
        </w:rPr>
        <w:br/>
        <w:t xml:space="preserve">In 1688 verhuurt de stad de kleine pesthuisjes aan de Kortrijkstraat. </w:t>
      </w:r>
      <w:r w:rsidRPr="00264FAF">
        <w:rPr>
          <w:rFonts w:ascii="Georgia" w:hAnsi="Georgia"/>
          <w:color w:val="000000"/>
          <w:sz w:val="20"/>
          <w:szCs w:val="20"/>
          <w:highlight w:val="magenta"/>
        </w:rPr>
        <w:t>In het grote pand wordt de Latijnse school of humaniora onder gebracht, gesticht in 1686 door de Minderbroeders en tot dan gehuisvest langs de Ieperstraat.</w:t>
      </w:r>
      <w:r>
        <w:rPr>
          <w:rFonts w:ascii="Georgia" w:hAnsi="Georgia"/>
          <w:color w:val="000000"/>
          <w:sz w:val="20"/>
          <w:szCs w:val="20"/>
        </w:rPr>
        <w:t xml:space="preserve"> Tijdens de Negenjarige Oorlog (1688-1697) bivakkeert het Franse leger in Tielt en omgeving in de jaren 1691-1697.</w:t>
      </w:r>
    </w:p>
    <w:p w:rsidR="001805F9" w:rsidRDefault="001805F9" w:rsidP="001805F9">
      <w:pPr>
        <w:pStyle w:val="Normaalweb"/>
        <w:shd w:val="clear" w:color="auto" w:fill="FCFCFC"/>
        <w:spacing w:before="0" w:beforeAutospacing="0" w:after="0" w:afterAutospacing="0" w:line="300" w:lineRule="atLeast"/>
        <w:rPr>
          <w:rFonts w:ascii="Georgia" w:hAnsi="Georgia"/>
          <w:color w:val="000000"/>
          <w:sz w:val="20"/>
          <w:szCs w:val="20"/>
        </w:rPr>
      </w:pPr>
      <w:r>
        <w:rPr>
          <w:rFonts w:ascii="Georgia" w:hAnsi="Georgia"/>
          <w:color w:val="000000"/>
          <w:sz w:val="20"/>
          <w:szCs w:val="20"/>
        </w:rPr>
        <w:t xml:space="preserve">Het kapittel van Harelbeke geeft in 1613 landmeter </w:t>
      </w:r>
      <w:r w:rsidRPr="00264FAF">
        <w:rPr>
          <w:rFonts w:ascii="Georgia" w:hAnsi="Georgia"/>
          <w:color w:val="000000"/>
          <w:sz w:val="20"/>
          <w:szCs w:val="20"/>
          <w:highlight w:val="yellow"/>
        </w:rPr>
        <w:t xml:space="preserve">Lodewijk of Loys De </w:t>
      </w:r>
      <w:proofErr w:type="spellStart"/>
      <w:r w:rsidRPr="00264FAF">
        <w:rPr>
          <w:rFonts w:ascii="Georgia" w:hAnsi="Georgia"/>
          <w:color w:val="000000"/>
          <w:sz w:val="20"/>
          <w:szCs w:val="20"/>
          <w:highlight w:val="yellow"/>
        </w:rPr>
        <w:t>Bersacques</w:t>
      </w:r>
      <w:proofErr w:type="spellEnd"/>
      <w:r w:rsidRPr="00264FAF">
        <w:rPr>
          <w:rFonts w:ascii="Georgia" w:hAnsi="Georgia"/>
          <w:color w:val="000000"/>
          <w:sz w:val="20"/>
          <w:szCs w:val="20"/>
          <w:highlight w:val="yellow"/>
        </w:rPr>
        <w:t xml:space="preserve"> (ca. 1586-1646)</w:t>
      </w:r>
      <w:r>
        <w:rPr>
          <w:rFonts w:ascii="Georgia" w:hAnsi="Georgia"/>
          <w:color w:val="000000"/>
          <w:sz w:val="20"/>
          <w:szCs w:val="20"/>
        </w:rPr>
        <w:t xml:space="preserve"> de opdracht het kerngebied van het schependom in kaart te brengen, dit zijn de percelen tussen de Markt en de </w:t>
      </w:r>
      <w:proofErr w:type="spellStart"/>
      <w:r>
        <w:rPr>
          <w:rFonts w:ascii="Georgia" w:hAnsi="Georgia"/>
          <w:color w:val="000000"/>
          <w:sz w:val="20"/>
          <w:szCs w:val="20"/>
        </w:rPr>
        <w:t>Poekebeek</w:t>
      </w:r>
      <w:proofErr w:type="spellEnd"/>
      <w:r>
        <w:rPr>
          <w:rFonts w:ascii="Georgia" w:hAnsi="Georgia"/>
          <w:color w:val="000000"/>
          <w:sz w:val="20"/>
          <w:szCs w:val="20"/>
        </w:rPr>
        <w:t xml:space="preserve"> gelegen in de z.g. "</w:t>
      </w:r>
      <w:proofErr w:type="spellStart"/>
      <w:r>
        <w:rPr>
          <w:rFonts w:ascii="Georgia" w:hAnsi="Georgia"/>
          <w:color w:val="000000"/>
          <w:sz w:val="20"/>
          <w:szCs w:val="20"/>
        </w:rPr>
        <w:t>Quaede</w:t>
      </w:r>
      <w:proofErr w:type="spellEnd"/>
      <w:r>
        <w:rPr>
          <w:rFonts w:ascii="Georgia" w:hAnsi="Georgia"/>
          <w:color w:val="000000"/>
          <w:sz w:val="20"/>
          <w:szCs w:val="20"/>
        </w:rPr>
        <w:t xml:space="preserve"> Acker" waar dit kapittel tiendrecht heeft. Dit plan van 1616 is de oudste figuratieve weergave van een deel van de </w:t>
      </w:r>
      <w:proofErr w:type="spellStart"/>
      <w:r>
        <w:rPr>
          <w:rFonts w:ascii="Georgia" w:hAnsi="Georgia"/>
          <w:color w:val="000000"/>
          <w:sz w:val="20"/>
          <w:szCs w:val="20"/>
        </w:rPr>
        <w:t>Tieltse</w:t>
      </w:r>
      <w:proofErr w:type="spellEnd"/>
      <w:r>
        <w:rPr>
          <w:rFonts w:ascii="Georgia" w:hAnsi="Georgia"/>
          <w:color w:val="000000"/>
          <w:sz w:val="20"/>
          <w:szCs w:val="20"/>
        </w:rPr>
        <w:t xml:space="preserve"> binnenstad, met afbeelding van o.m. het "</w:t>
      </w:r>
      <w:proofErr w:type="spellStart"/>
      <w:r>
        <w:rPr>
          <w:rFonts w:ascii="Georgia" w:hAnsi="Georgia"/>
          <w:color w:val="000000"/>
          <w:sz w:val="20"/>
          <w:szCs w:val="20"/>
        </w:rPr>
        <w:t>susterhuys</w:t>
      </w:r>
      <w:proofErr w:type="spellEnd"/>
      <w:r>
        <w:rPr>
          <w:rFonts w:ascii="Georgia" w:hAnsi="Georgia"/>
          <w:color w:val="000000"/>
          <w:sz w:val="20"/>
          <w:szCs w:val="20"/>
        </w:rPr>
        <w:t xml:space="preserve">" in de Brug(ge)straat, het hospitaal van de </w:t>
      </w:r>
      <w:proofErr w:type="spellStart"/>
      <w:r>
        <w:rPr>
          <w:rFonts w:ascii="Georgia" w:hAnsi="Georgia"/>
          <w:color w:val="000000"/>
          <w:sz w:val="20"/>
          <w:szCs w:val="20"/>
        </w:rPr>
        <w:t>Alexianen</w:t>
      </w:r>
      <w:proofErr w:type="spellEnd"/>
      <w:r>
        <w:rPr>
          <w:rFonts w:ascii="Georgia" w:hAnsi="Georgia"/>
          <w:color w:val="000000"/>
          <w:sz w:val="20"/>
          <w:szCs w:val="20"/>
        </w:rPr>
        <w:t xml:space="preserve">, het belfort met de </w:t>
      </w:r>
      <w:proofErr w:type="spellStart"/>
      <w:r>
        <w:rPr>
          <w:rFonts w:ascii="Georgia" w:hAnsi="Georgia"/>
          <w:color w:val="000000"/>
          <w:sz w:val="20"/>
          <w:szCs w:val="20"/>
        </w:rPr>
        <w:t>halle</w:t>
      </w:r>
      <w:proofErr w:type="spellEnd"/>
      <w:r>
        <w:rPr>
          <w:rFonts w:ascii="Georgia" w:hAnsi="Georgia"/>
          <w:color w:val="000000"/>
          <w:sz w:val="20"/>
          <w:szCs w:val="20"/>
        </w:rPr>
        <w:t>, zonder bedaking na de vernielingen op het einde van de 16de eeuw, de fontein op het marktplein en de nog schaars bebouwde percelen aan de noordkant.</w:t>
      </w:r>
    </w:p>
    <w:p w:rsidR="001805F9" w:rsidRDefault="001805F9" w:rsidP="001805F9">
      <w:pPr>
        <w:pStyle w:val="Normaalweb"/>
        <w:shd w:val="clear" w:color="auto" w:fill="FCFCFC"/>
        <w:spacing w:before="0" w:beforeAutospacing="0" w:after="0" w:afterAutospacing="0" w:line="300" w:lineRule="atLeast"/>
        <w:rPr>
          <w:rFonts w:ascii="Georgia" w:hAnsi="Georgia"/>
          <w:color w:val="000000"/>
          <w:sz w:val="20"/>
          <w:szCs w:val="20"/>
        </w:rPr>
      </w:pPr>
      <w:r>
        <w:rPr>
          <w:rFonts w:ascii="Georgia" w:hAnsi="Georgia"/>
          <w:color w:val="000000"/>
          <w:sz w:val="20"/>
          <w:szCs w:val="20"/>
        </w:rPr>
        <w:t>Op basis van deze opmetingen stellen de "</w:t>
      </w:r>
      <w:proofErr w:type="spellStart"/>
      <w:r>
        <w:rPr>
          <w:rFonts w:ascii="Georgia" w:hAnsi="Georgia"/>
          <w:color w:val="000000"/>
          <w:sz w:val="20"/>
          <w:szCs w:val="20"/>
        </w:rPr>
        <w:t>gesworen</w:t>
      </w:r>
      <w:proofErr w:type="spellEnd"/>
      <w:r>
        <w:rPr>
          <w:rFonts w:ascii="Georgia" w:hAnsi="Georgia"/>
          <w:color w:val="000000"/>
          <w:sz w:val="20"/>
          <w:szCs w:val="20"/>
        </w:rPr>
        <w:t xml:space="preserve"> </w:t>
      </w:r>
      <w:proofErr w:type="spellStart"/>
      <w:r>
        <w:rPr>
          <w:rFonts w:ascii="Georgia" w:hAnsi="Georgia"/>
          <w:color w:val="000000"/>
          <w:sz w:val="20"/>
          <w:szCs w:val="20"/>
        </w:rPr>
        <w:t>prysers</w:t>
      </w:r>
      <w:proofErr w:type="spellEnd"/>
      <w:r>
        <w:rPr>
          <w:rFonts w:ascii="Georgia" w:hAnsi="Georgia"/>
          <w:color w:val="000000"/>
          <w:sz w:val="20"/>
          <w:szCs w:val="20"/>
        </w:rPr>
        <w:t xml:space="preserve">" Vincent </w:t>
      </w:r>
      <w:proofErr w:type="spellStart"/>
      <w:r>
        <w:rPr>
          <w:rFonts w:ascii="Georgia" w:hAnsi="Georgia"/>
          <w:color w:val="000000"/>
          <w:sz w:val="20"/>
          <w:szCs w:val="20"/>
        </w:rPr>
        <w:t>Bagghaert</w:t>
      </w:r>
      <w:proofErr w:type="spellEnd"/>
      <w:r>
        <w:rPr>
          <w:rFonts w:ascii="Georgia" w:hAnsi="Georgia"/>
          <w:color w:val="000000"/>
          <w:sz w:val="20"/>
          <w:szCs w:val="20"/>
        </w:rPr>
        <w:t xml:space="preserve"> en Jan De </w:t>
      </w:r>
      <w:proofErr w:type="spellStart"/>
      <w:r>
        <w:rPr>
          <w:rFonts w:ascii="Georgia" w:hAnsi="Georgia"/>
          <w:color w:val="000000"/>
          <w:sz w:val="20"/>
          <w:szCs w:val="20"/>
        </w:rPr>
        <w:t>Caigny</w:t>
      </w:r>
      <w:proofErr w:type="spellEnd"/>
      <w:r>
        <w:rPr>
          <w:rFonts w:ascii="Georgia" w:hAnsi="Georgia"/>
          <w:color w:val="000000"/>
          <w:sz w:val="20"/>
          <w:szCs w:val="20"/>
        </w:rPr>
        <w:t xml:space="preserve"> tussen 1621 en 1645 de eerste landboeken van Tielt-binnen en Tielt-buiten samen als basis voor de berekening van de grondbelasting of "</w:t>
      </w:r>
      <w:proofErr w:type="spellStart"/>
      <w:r>
        <w:rPr>
          <w:rFonts w:ascii="Georgia" w:hAnsi="Georgia"/>
          <w:color w:val="000000"/>
          <w:sz w:val="20"/>
          <w:szCs w:val="20"/>
        </w:rPr>
        <w:t>prijsije</w:t>
      </w:r>
      <w:proofErr w:type="spellEnd"/>
      <w:r>
        <w:rPr>
          <w:rFonts w:ascii="Georgia" w:hAnsi="Georgia"/>
          <w:color w:val="000000"/>
          <w:sz w:val="20"/>
          <w:szCs w:val="20"/>
        </w:rPr>
        <w:t>". Dat van Tielt-binnen is geïllustreerd aan de hand van deelkaartjes. Het grondgebied van het schependom wordt in tien "</w:t>
      </w:r>
      <w:proofErr w:type="spellStart"/>
      <w:r>
        <w:rPr>
          <w:rFonts w:ascii="Georgia" w:hAnsi="Georgia"/>
          <w:color w:val="000000"/>
          <w:sz w:val="20"/>
          <w:szCs w:val="20"/>
        </w:rPr>
        <w:t>cercken</w:t>
      </w:r>
      <w:proofErr w:type="spellEnd"/>
      <w:r>
        <w:rPr>
          <w:rFonts w:ascii="Georgia" w:hAnsi="Georgia"/>
          <w:color w:val="000000"/>
          <w:sz w:val="20"/>
          <w:szCs w:val="20"/>
        </w:rPr>
        <w:t xml:space="preserve">" </w:t>
      </w:r>
      <w:proofErr w:type="spellStart"/>
      <w:r>
        <w:rPr>
          <w:rFonts w:ascii="Georgia" w:hAnsi="Georgia"/>
          <w:color w:val="000000"/>
          <w:sz w:val="20"/>
          <w:szCs w:val="20"/>
        </w:rPr>
        <w:t>kloksgewijs</w:t>
      </w:r>
      <w:proofErr w:type="spellEnd"/>
      <w:r>
        <w:rPr>
          <w:rFonts w:ascii="Georgia" w:hAnsi="Georgia"/>
          <w:color w:val="000000"/>
          <w:sz w:val="20"/>
          <w:szCs w:val="20"/>
        </w:rPr>
        <w:t xml:space="preserve"> rond het </w:t>
      </w:r>
      <w:r>
        <w:rPr>
          <w:rFonts w:ascii="Georgia" w:hAnsi="Georgia"/>
          <w:color w:val="000000"/>
          <w:sz w:val="20"/>
          <w:szCs w:val="20"/>
        </w:rPr>
        <w:lastRenderedPageBreak/>
        <w:t>marktplein verdeeld: "</w:t>
      </w:r>
      <w:proofErr w:type="spellStart"/>
      <w:r>
        <w:rPr>
          <w:rFonts w:ascii="Georgia" w:hAnsi="Georgia"/>
          <w:color w:val="000000"/>
          <w:sz w:val="20"/>
          <w:szCs w:val="20"/>
        </w:rPr>
        <w:t>Kerckencerc</w:t>
      </w:r>
      <w:proofErr w:type="spellEnd"/>
      <w:r>
        <w:rPr>
          <w:rFonts w:ascii="Georgia" w:hAnsi="Georgia"/>
          <w:color w:val="000000"/>
          <w:sz w:val="20"/>
          <w:szCs w:val="20"/>
        </w:rPr>
        <w:t>", "</w:t>
      </w:r>
      <w:proofErr w:type="spellStart"/>
      <w:r>
        <w:rPr>
          <w:rFonts w:ascii="Georgia" w:hAnsi="Georgia"/>
          <w:color w:val="000000"/>
          <w:sz w:val="20"/>
          <w:szCs w:val="20"/>
        </w:rPr>
        <w:t>Huvettercerc</w:t>
      </w:r>
      <w:proofErr w:type="spellEnd"/>
      <w:r>
        <w:rPr>
          <w:rFonts w:ascii="Georgia" w:hAnsi="Georgia"/>
          <w:color w:val="000000"/>
          <w:sz w:val="20"/>
          <w:szCs w:val="20"/>
        </w:rPr>
        <w:t>", "</w:t>
      </w:r>
      <w:proofErr w:type="spellStart"/>
      <w:r>
        <w:rPr>
          <w:rFonts w:ascii="Georgia" w:hAnsi="Georgia"/>
          <w:color w:val="000000"/>
          <w:sz w:val="20"/>
          <w:szCs w:val="20"/>
        </w:rPr>
        <w:t>Poldercerc</w:t>
      </w:r>
      <w:proofErr w:type="spellEnd"/>
      <w:r>
        <w:rPr>
          <w:rFonts w:ascii="Georgia" w:hAnsi="Georgia"/>
          <w:color w:val="000000"/>
          <w:sz w:val="20"/>
          <w:szCs w:val="20"/>
        </w:rPr>
        <w:t>", "</w:t>
      </w:r>
      <w:proofErr w:type="spellStart"/>
      <w:r>
        <w:rPr>
          <w:rFonts w:ascii="Georgia" w:hAnsi="Georgia"/>
          <w:color w:val="000000"/>
          <w:sz w:val="20"/>
          <w:szCs w:val="20"/>
        </w:rPr>
        <w:t>Noordoostcerc</w:t>
      </w:r>
      <w:proofErr w:type="spellEnd"/>
      <w:r>
        <w:rPr>
          <w:rFonts w:ascii="Georgia" w:hAnsi="Georgia"/>
          <w:color w:val="000000"/>
          <w:sz w:val="20"/>
          <w:szCs w:val="20"/>
        </w:rPr>
        <w:t>", "</w:t>
      </w:r>
      <w:proofErr w:type="spellStart"/>
      <w:r>
        <w:rPr>
          <w:rFonts w:ascii="Georgia" w:hAnsi="Georgia"/>
          <w:color w:val="000000"/>
          <w:sz w:val="20"/>
          <w:szCs w:val="20"/>
        </w:rPr>
        <w:t>Oostcerc</w:t>
      </w:r>
      <w:proofErr w:type="spellEnd"/>
      <w:r>
        <w:rPr>
          <w:rFonts w:ascii="Georgia" w:hAnsi="Georgia"/>
          <w:color w:val="000000"/>
          <w:sz w:val="20"/>
          <w:szCs w:val="20"/>
        </w:rPr>
        <w:t>", "</w:t>
      </w:r>
      <w:proofErr w:type="spellStart"/>
      <w:r>
        <w:rPr>
          <w:rFonts w:ascii="Georgia" w:hAnsi="Georgia"/>
          <w:color w:val="000000"/>
          <w:sz w:val="20"/>
          <w:szCs w:val="20"/>
        </w:rPr>
        <w:t>Raemcerc</w:t>
      </w:r>
      <w:proofErr w:type="spellEnd"/>
      <w:r>
        <w:rPr>
          <w:rFonts w:ascii="Georgia" w:hAnsi="Georgia"/>
          <w:color w:val="000000"/>
          <w:sz w:val="20"/>
          <w:szCs w:val="20"/>
        </w:rPr>
        <w:t>", "</w:t>
      </w:r>
      <w:proofErr w:type="spellStart"/>
      <w:r>
        <w:rPr>
          <w:rFonts w:ascii="Georgia" w:hAnsi="Georgia"/>
          <w:color w:val="000000"/>
          <w:sz w:val="20"/>
          <w:szCs w:val="20"/>
        </w:rPr>
        <w:t>Gruythofcerc</w:t>
      </w:r>
      <w:proofErr w:type="spellEnd"/>
      <w:r>
        <w:rPr>
          <w:rFonts w:ascii="Georgia" w:hAnsi="Georgia"/>
          <w:color w:val="000000"/>
          <w:sz w:val="20"/>
          <w:szCs w:val="20"/>
        </w:rPr>
        <w:t>", "</w:t>
      </w:r>
      <w:proofErr w:type="spellStart"/>
      <w:r>
        <w:rPr>
          <w:rFonts w:ascii="Georgia" w:hAnsi="Georgia"/>
          <w:color w:val="000000"/>
          <w:sz w:val="20"/>
          <w:szCs w:val="20"/>
        </w:rPr>
        <w:t>Hulstcerc</w:t>
      </w:r>
      <w:proofErr w:type="spellEnd"/>
      <w:r>
        <w:rPr>
          <w:rFonts w:ascii="Georgia" w:hAnsi="Georgia"/>
          <w:color w:val="000000"/>
          <w:sz w:val="20"/>
          <w:szCs w:val="20"/>
        </w:rPr>
        <w:t>", "</w:t>
      </w:r>
      <w:proofErr w:type="spellStart"/>
      <w:r>
        <w:rPr>
          <w:rFonts w:ascii="Georgia" w:hAnsi="Georgia"/>
          <w:color w:val="000000"/>
          <w:sz w:val="20"/>
          <w:szCs w:val="20"/>
        </w:rPr>
        <w:t>Recollectencerc</w:t>
      </w:r>
      <w:proofErr w:type="spellEnd"/>
      <w:r>
        <w:rPr>
          <w:rFonts w:ascii="Georgia" w:hAnsi="Georgia"/>
          <w:color w:val="000000"/>
          <w:sz w:val="20"/>
          <w:szCs w:val="20"/>
        </w:rPr>
        <w:t>" en "</w:t>
      </w:r>
      <w:proofErr w:type="spellStart"/>
      <w:r>
        <w:rPr>
          <w:rFonts w:ascii="Georgia" w:hAnsi="Georgia"/>
          <w:color w:val="000000"/>
          <w:sz w:val="20"/>
          <w:szCs w:val="20"/>
        </w:rPr>
        <w:t>Cerc</w:t>
      </w:r>
      <w:proofErr w:type="spellEnd"/>
      <w:r>
        <w:rPr>
          <w:rFonts w:ascii="Georgia" w:hAnsi="Georgia"/>
          <w:color w:val="000000"/>
          <w:sz w:val="20"/>
          <w:szCs w:val="20"/>
        </w:rPr>
        <w:t xml:space="preserve"> van het </w:t>
      </w:r>
      <w:proofErr w:type="spellStart"/>
      <w:r>
        <w:rPr>
          <w:rFonts w:ascii="Georgia" w:hAnsi="Georgia"/>
          <w:color w:val="000000"/>
          <w:sz w:val="20"/>
          <w:szCs w:val="20"/>
        </w:rPr>
        <w:t>Stockt</w:t>
      </w:r>
      <w:proofErr w:type="spellEnd"/>
      <w:r>
        <w:rPr>
          <w:rFonts w:ascii="Georgia" w:hAnsi="Georgia"/>
          <w:color w:val="000000"/>
          <w:sz w:val="20"/>
          <w:szCs w:val="20"/>
        </w:rPr>
        <w:t>". Het betreft de eerste administratieve indeling van het schependom met meting van 368 al dan niet bebouwde percelen in Tielt-binnen en vermelding van ligging, eigenaar en geschatte "kadastrale" waarde; 280 huizen zijn in gebruik. Er is ook de aanzet van oostwaartse stadsuitbreiding, waar een aantal niet-aaneengesloten gronden langs de toenmalige Gentse Heirweg sinds het midden van de 16de eeuw gevoegd zijn bij het stadsgebied. Tevens zijn er verwijzingen naar de economische activiteit binnen de stad, met o.m. vermelding van volders, laken-, vee- en graanhandelaars, vleeshouwers, smeden, brouwers, zoutzieders, leerlooiers en pottenbakkers. In het landboek van Tielt-buiten wordt vaak eveneens de feodale aanhorigheid van de percelen vermeld.</w:t>
      </w:r>
    </w:p>
    <w:p w:rsidR="001805F9" w:rsidRDefault="001805F9" w:rsidP="001805F9">
      <w:pPr>
        <w:pStyle w:val="Normaalweb"/>
        <w:shd w:val="clear" w:color="auto" w:fill="FCFCFC"/>
        <w:spacing w:before="0" w:beforeAutospacing="0" w:after="0" w:afterAutospacing="0" w:line="300" w:lineRule="atLeast"/>
        <w:rPr>
          <w:rFonts w:ascii="Georgia" w:hAnsi="Georgia"/>
          <w:color w:val="000000"/>
          <w:sz w:val="20"/>
          <w:szCs w:val="20"/>
        </w:rPr>
      </w:pPr>
      <w:r>
        <w:rPr>
          <w:rFonts w:ascii="Georgia" w:hAnsi="Georgia"/>
          <w:color w:val="000000"/>
          <w:sz w:val="20"/>
          <w:szCs w:val="20"/>
        </w:rPr>
        <w:t xml:space="preserve">De kopergravure van 1635, eveneens van </w:t>
      </w:r>
      <w:r w:rsidRPr="00264FAF">
        <w:rPr>
          <w:rFonts w:ascii="Georgia" w:hAnsi="Georgia"/>
          <w:color w:val="000000"/>
          <w:sz w:val="20"/>
          <w:szCs w:val="20"/>
          <w:highlight w:val="yellow"/>
        </w:rPr>
        <w:t xml:space="preserve">De </w:t>
      </w:r>
      <w:proofErr w:type="spellStart"/>
      <w:r w:rsidRPr="00264FAF">
        <w:rPr>
          <w:rFonts w:ascii="Georgia" w:hAnsi="Georgia"/>
          <w:color w:val="000000"/>
          <w:sz w:val="20"/>
          <w:szCs w:val="20"/>
          <w:highlight w:val="yellow"/>
        </w:rPr>
        <w:t>Bersacques</w:t>
      </w:r>
      <w:proofErr w:type="spellEnd"/>
      <w:r>
        <w:rPr>
          <w:rFonts w:ascii="Georgia" w:hAnsi="Georgia"/>
          <w:color w:val="000000"/>
          <w:sz w:val="20"/>
          <w:szCs w:val="20"/>
        </w:rPr>
        <w:t>, opgenomen in "</w:t>
      </w:r>
      <w:proofErr w:type="spellStart"/>
      <w:r w:rsidRPr="00264FAF">
        <w:rPr>
          <w:rFonts w:ascii="Georgia" w:hAnsi="Georgia"/>
          <w:color w:val="000000"/>
          <w:sz w:val="20"/>
          <w:szCs w:val="20"/>
          <w:highlight w:val="magenta"/>
        </w:rPr>
        <w:t>Flandria</w:t>
      </w:r>
      <w:proofErr w:type="spellEnd"/>
      <w:r w:rsidRPr="00264FAF">
        <w:rPr>
          <w:rFonts w:ascii="Georgia" w:hAnsi="Georgia"/>
          <w:color w:val="000000"/>
          <w:sz w:val="20"/>
          <w:szCs w:val="20"/>
          <w:highlight w:val="magenta"/>
        </w:rPr>
        <w:t xml:space="preserve"> </w:t>
      </w:r>
      <w:proofErr w:type="spellStart"/>
      <w:r w:rsidRPr="00264FAF">
        <w:rPr>
          <w:rFonts w:ascii="Georgia" w:hAnsi="Georgia"/>
          <w:color w:val="000000"/>
          <w:sz w:val="20"/>
          <w:szCs w:val="20"/>
          <w:highlight w:val="magenta"/>
        </w:rPr>
        <w:t>Illustrata</w:t>
      </w:r>
      <w:proofErr w:type="spellEnd"/>
      <w:r>
        <w:rPr>
          <w:rFonts w:ascii="Georgia" w:hAnsi="Georgia"/>
          <w:color w:val="000000"/>
          <w:sz w:val="20"/>
          <w:szCs w:val="20"/>
        </w:rPr>
        <w:t xml:space="preserve">" van </w:t>
      </w:r>
      <w:r w:rsidRPr="00264FAF">
        <w:rPr>
          <w:rFonts w:ascii="Georgia" w:hAnsi="Georgia"/>
          <w:color w:val="000000"/>
          <w:sz w:val="20"/>
          <w:szCs w:val="20"/>
          <w:highlight w:val="yellow"/>
        </w:rPr>
        <w:t xml:space="preserve">Antoon </w:t>
      </w:r>
      <w:proofErr w:type="spellStart"/>
      <w:r w:rsidRPr="00264FAF">
        <w:rPr>
          <w:rFonts w:ascii="Georgia" w:hAnsi="Georgia"/>
          <w:color w:val="000000"/>
          <w:sz w:val="20"/>
          <w:szCs w:val="20"/>
          <w:highlight w:val="yellow"/>
        </w:rPr>
        <w:t>Sanderus</w:t>
      </w:r>
      <w:proofErr w:type="spellEnd"/>
      <w:r w:rsidRPr="00264FAF">
        <w:rPr>
          <w:rFonts w:ascii="Georgia" w:hAnsi="Georgia"/>
          <w:color w:val="000000"/>
          <w:sz w:val="20"/>
          <w:szCs w:val="20"/>
          <w:highlight w:val="yellow"/>
        </w:rPr>
        <w:t xml:space="preserve"> (1641-1644),</w:t>
      </w:r>
      <w:r>
        <w:rPr>
          <w:rFonts w:ascii="Georgia" w:hAnsi="Georgia"/>
          <w:color w:val="000000"/>
          <w:sz w:val="20"/>
          <w:szCs w:val="20"/>
        </w:rPr>
        <w:t xml:space="preserve"> vervolledigt het 16de-eeuwse iconografisch bronnenmateriaal van de stad. Langsheen de as Ieperstraat - </w:t>
      </w:r>
      <w:proofErr w:type="spellStart"/>
      <w:r>
        <w:rPr>
          <w:rFonts w:ascii="Georgia" w:hAnsi="Georgia"/>
          <w:color w:val="000000"/>
          <w:sz w:val="20"/>
          <w:szCs w:val="20"/>
        </w:rPr>
        <w:t>Hoogmarkt</w:t>
      </w:r>
      <w:proofErr w:type="spellEnd"/>
      <w:r>
        <w:rPr>
          <w:rFonts w:ascii="Georgia" w:hAnsi="Georgia"/>
          <w:color w:val="000000"/>
          <w:sz w:val="20"/>
          <w:szCs w:val="20"/>
        </w:rPr>
        <w:t xml:space="preserve"> - Markt - Sint-Janstraat wordt rijbebouwing van zowel breed- als diephuizen van twee bouwlagen weergegeven; </w:t>
      </w:r>
      <w:proofErr w:type="spellStart"/>
      <w:r>
        <w:rPr>
          <w:rFonts w:ascii="Georgia" w:hAnsi="Georgia"/>
          <w:color w:val="000000"/>
          <w:sz w:val="20"/>
          <w:szCs w:val="20"/>
        </w:rPr>
        <w:t>eenlaagsbebouwing</w:t>
      </w:r>
      <w:proofErr w:type="spellEnd"/>
      <w:r>
        <w:rPr>
          <w:rFonts w:ascii="Georgia" w:hAnsi="Georgia"/>
          <w:color w:val="000000"/>
          <w:sz w:val="20"/>
          <w:szCs w:val="20"/>
        </w:rPr>
        <w:t xml:space="preserve"> van vnl. diephuizen komt voor in de Hoogstraat, Nieuwstraat en Kortrijkstraat. In de Bruggestraat bevindt zich te midden van de </w:t>
      </w:r>
      <w:proofErr w:type="spellStart"/>
      <w:r>
        <w:rPr>
          <w:rFonts w:ascii="Georgia" w:hAnsi="Georgia"/>
          <w:color w:val="000000"/>
          <w:sz w:val="20"/>
          <w:szCs w:val="20"/>
        </w:rPr>
        <w:t>eenlagige</w:t>
      </w:r>
      <w:proofErr w:type="spellEnd"/>
      <w:r>
        <w:rPr>
          <w:rFonts w:ascii="Georgia" w:hAnsi="Georgia"/>
          <w:color w:val="000000"/>
          <w:sz w:val="20"/>
          <w:szCs w:val="20"/>
        </w:rPr>
        <w:t xml:space="preserve"> bebouwing een brouwerij. De hoek Ieperstraat - Kortrijkstraat ligt zuidelijker dan de huidige toestand zodat de ruimte ten zuiden van de Sint-Pieterskerk bij de </w:t>
      </w:r>
      <w:proofErr w:type="spellStart"/>
      <w:r>
        <w:rPr>
          <w:rFonts w:ascii="Georgia" w:hAnsi="Georgia"/>
          <w:color w:val="000000"/>
          <w:sz w:val="20"/>
          <w:szCs w:val="20"/>
        </w:rPr>
        <w:t>Hoogmarkt</w:t>
      </w:r>
      <w:proofErr w:type="spellEnd"/>
      <w:r>
        <w:rPr>
          <w:rFonts w:ascii="Georgia" w:hAnsi="Georgia"/>
          <w:color w:val="000000"/>
          <w:sz w:val="20"/>
          <w:szCs w:val="20"/>
        </w:rPr>
        <w:t xml:space="preserve"> aansluit en afgezoomd is door imposante woonhuizen. </w:t>
      </w:r>
      <w:proofErr w:type="spellStart"/>
      <w:r>
        <w:rPr>
          <w:rFonts w:ascii="Georgia" w:hAnsi="Georgia"/>
          <w:color w:val="000000"/>
          <w:sz w:val="20"/>
          <w:szCs w:val="20"/>
        </w:rPr>
        <w:t>Rame</w:t>
      </w:r>
      <w:proofErr w:type="spellEnd"/>
      <w:r>
        <w:rPr>
          <w:rFonts w:ascii="Georgia" w:hAnsi="Georgia"/>
          <w:color w:val="000000"/>
          <w:sz w:val="20"/>
          <w:szCs w:val="20"/>
        </w:rPr>
        <w:t xml:space="preserve"> en Hulst zijn nog geen duidelijk afgebakende pleinen. Niettemin geven de vele </w:t>
      </w:r>
      <w:proofErr w:type="spellStart"/>
      <w:r>
        <w:rPr>
          <w:rFonts w:ascii="Georgia" w:hAnsi="Georgia"/>
          <w:color w:val="000000"/>
          <w:sz w:val="20"/>
          <w:szCs w:val="20"/>
        </w:rPr>
        <w:t>omhaagde</w:t>
      </w:r>
      <w:proofErr w:type="spellEnd"/>
      <w:r>
        <w:rPr>
          <w:rFonts w:ascii="Georgia" w:hAnsi="Georgia"/>
          <w:color w:val="000000"/>
          <w:sz w:val="20"/>
          <w:szCs w:val="20"/>
        </w:rPr>
        <w:t>, onbebouwde percelen, de boomgaarden en de weilanden die reiken tot aan het centrum, Tielt-binnen nog steeds een landelijk uitzicht. </w:t>
      </w:r>
      <w:r>
        <w:rPr>
          <w:rFonts w:ascii="Georgia" w:hAnsi="Georgia"/>
          <w:color w:val="000000"/>
          <w:sz w:val="20"/>
          <w:szCs w:val="20"/>
        </w:rPr>
        <w:br/>
        <w:t xml:space="preserve">In 1641 beeldt Lodewijk De </w:t>
      </w:r>
      <w:proofErr w:type="spellStart"/>
      <w:r>
        <w:rPr>
          <w:rFonts w:ascii="Georgia" w:hAnsi="Georgia"/>
          <w:color w:val="000000"/>
          <w:sz w:val="20"/>
          <w:szCs w:val="20"/>
        </w:rPr>
        <w:t>Bersacques</w:t>
      </w:r>
      <w:proofErr w:type="spellEnd"/>
      <w:r>
        <w:rPr>
          <w:rFonts w:ascii="Georgia" w:hAnsi="Georgia"/>
          <w:color w:val="000000"/>
          <w:sz w:val="20"/>
          <w:szCs w:val="20"/>
        </w:rPr>
        <w:t xml:space="preserve"> de hele </w:t>
      </w:r>
      <w:proofErr w:type="spellStart"/>
      <w:r>
        <w:rPr>
          <w:rFonts w:ascii="Georgia" w:hAnsi="Georgia"/>
          <w:color w:val="000000"/>
          <w:sz w:val="20"/>
          <w:szCs w:val="20"/>
        </w:rPr>
        <w:t>kasselrij</w:t>
      </w:r>
      <w:proofErr w:type="spellEnd"/>
      <w:r>
        <w:rPr>
          <w:rFonts w:ascii="Georgia" w:hAnsi="Georgia"/>
          <w:color w:val="000000"/>
          <w:sz w:val="20"/>
          <w:szCs w:val="20"/>
        </w:rPr>
        <w:t xml:space="preserve"> Kortrijk af, waarop </w:t>
      </w:r>
      <w:r w:rsidRPr="00264FAF">
        <w:rPr>
          <w:rFonts w:ascii="Georgia" w:hAnsi="Georgia"/>
          <w:color w:val="000000"/>
          <w:sz w:val="20"/>
          <w:szCs w:val="20"/>
          <w:highlight w:val="magenta"/>
        </w:rPr>
        <w:t xml:space="preserve">het </w:t>
      </w:r>
      <w:proofErr w:type="spellStart"/>
      <w:r w:rsidRPr="00264FAF">
        <w:rPr>
          <w:rFonts w:ascii="Georgia" w:hAnsi="Georgia"/>
          <w:color w:val="000000"/>
          <w:sz w:val="20"/>
          <w:szCs w:val="20"/>
          <w:highlight w:val="magenta"/>
        </w:rPr>
        <w:t>Tieltse</w:t>
      </w:r>
      <w:proofErr w:type="spellEnd"/>
      <w:r w:rsidRPr="00264FAF">
        <w:rPr>
          <w:rFonts w:ascii="Georgia" w:hAnsi="Georgia"/>
          <w:color w:val="000000"/>
          <w:sz w:val="20"/>
          <w:szCs w:val="20"/>
          <w:highlight w:val="magenta"/>
        </w:rPr>
        <w:t xml:space="preserve"> stadscentrum eerder schematisch is weergegeven met stervormig patroon van de grote assen vanaf het marktplein</w:t>
      </w:r>
      <w:r>
        <w:rPr>
          <w:rFonts w:ascii="Georgia" w:hAnsi="Georgia"/>
          <w:color w:val="000000"/>
          <w:sz w:val="20"/>
          <w:szCs w:val="20"/>
        </w:rPr>
        <w:t>. In het buitengebied worden o.m. de belangrijkste hofsteden weergegeven. </w:t>
      </w:r>
      <w:r>
        <w:rPr>
          <w:rFonts w:ascii="Georgia" w:hAnsi="Georgia"/>
          <w:color w:val="000000"/>
          <w:sz w:val="20"/>
          <w:szCs w:val="20"/>
        </w:rPr>
        <w:br/>
      </w:r>
      <w:r w:rsidRPr="00264FAF">
        <w:rPr>
          <w:rFonts w:ascii="Georgia" w:hAnsi="Georgia"/>
          <w:color w:val="000000"/>
          <w:sz w:val="20"/>
          <w:szCs w:val="20"/>
          <w:highlight w:val="yellow"/>
        </w:rPr>
        <w:t>Deken Jan De Mol</w:t>
      </w:r>
      <w:r>
        <w:rPr>
          <w:rFonts w:ascii="Georgia" w:hAnsi="Georgia"/>
          <w:color w:val="000000"/>
          <w:sz w:val="20"/>
          <w:szCs w:val="20"/>
        </w:rPr>
        <w:t xml:space="preserve"> maakt in 1645 een nieuwe versie van het landboek van Tielt-binnen, </w:t>
      </w:r>
      <w:r w:rsidRPr="00264FAF">
        <w:rPr>
          <w:rFonts w:ascii="Georgia" w:hAnsi="Georgia"/>
          <w:color w:val="000000"/>
          <w:sz w:val="20"/>
          <w:szCs w:val="20"/>
          <w:highlight w:val="yellow"/>
        </w:rPr>
        <w:t xml:space="preserve">Willem De </w:t>
      </w:r>
      <w:proofErr w:type="spellStart"/>
      <w:r w:rsidRPr="00264FAF">
        <w:rPr>
          <w:rFonts w:ascii="Georgia" w:hAnsi="Georgia"/>
          <w:color w:val="000000"/>
          <w:sz w:val="20"/>
          <w:szCs w:val="20"/>
          <w:highlight w:val="yellow"/>
        </w:rPr>
        <w:t>Caigny</w:t>
      </w:r>
      <w:proofErr w:type="spellEnd"/>
      <w:r w:rsidRPr="00264FAF">
        <w:rPr>
          <w:rFonts w:ascii="Georgia" w:hAnsi="Georgia"/>
          <w:color w:val="000000"/>
          <w:sz w:val="20"/>
          <w:szCs w:val="20"/>
          <w:highlight w:val="yellow"/>
        </w:rPr>
        <w:t xml:space="preserve"> i</w:t>
      </w:r>
      <w:r>
        <w:rPr>
          <w:rFonts w:ascii="Georgia" w:hAnsi="Georgia"/>
          <w:color w:val="000000"/>
          <w:sz w:val="20"/>
          <w:szCs w:val="20"/>
        </w:rPr>
        <w:t xml:space="preserve">n 1652 van Tielt-buiten. Griffier Jan Van Zantvoorde en stadspensionaris Paulus Vande </w:t>
      </w:r>
      <w:proofErr w:type="spellStart"/>
      <w:r>
        <w:rPr>
          <w:rFonts w:ascii="Georgia" w:hAnsi="Georgia"/>
          <w:color w:val="000000"/>
          <w:sz w:val="20"/>
          <w:szCs w:val="20"/>
        </w:rPr>
        <w:t>Waetere</w:t>
      </w:r>
      <w:proofErr w:type="spellEnd"/>
      <w:r>
        <w:rPr>
          <w:rFonts w:ascii="Georgia" w:hAnsi="Georgia"/>
          <w:color w:val="000000"/>
          <w:sz w:val="20"/>
          <w:szCs w:val="20"/>
        </w:rPr>
        <w:t xml:space="preserve"> maken in 1650 een nieuwe kopie van de "Privilegies" van de stad na vernietiging door de Fransen van de eerste versie van het "Compendium" in 1645.</w:t>
      </w:r>
    </w:p>
    <w:p w:rsidR="001805F9" w:rsidRDefault="001805F9" w:rsidP="001805F9">
      <w:pPr>
        <w:pStyle w:val="Normaalweb"/>
        <w:shd w:val="clear" w:color="auto" w:fill="FCFCFC"/>
        <w:spacing w:before="0" w:beforeAutospacing="0" w:after="0" w:afterAutospacing="0" w:line="300" w:lineRule="atLeast"/>
        <w:rPr>
          <w:rFonts w:ascii="Georgia" w:hAnsi="Georgia"/>
          <w:color w:val="000000"/>
          <w:sz w:val="20"/>
          <w:szCs w:val="20"/>
        </w:rPr>
      </w:pPr>
    </w:p>
    <w:p w:rsidR="001805F9" w:rsidRDefault="001805F9" w:rsidP="001805F9">
      <w:pPr>
        <w:pStyle w:val="Normaalweb"/>
        <w:shd w:val="clear" w:color="auto" w:fill="FCFCFC"/>
        <w:spacing w:before="0" w:beforeAutospacing="0" w:after="0" w:afterAutospacing="0" w:line="300" w:lineRule="atLeast"/>
        <w:rPr>
          <w:rFonts w:ascii="Georgia" w:hAnsi="Georgia"/>
          <w:color w:val="000000"/>
          <w:sz w:val="20"/>
          <w:szCs w:val="20"/>
        </w:rPr>
      </w:pPr>
      <w:r>
        <w:rPr>
          <w:rFonts w:ascii="Georgia" w:hAnsi="Georgia"/>
          <w:color w:val="000000"/>
          <w:sz w:val="20"/>
          <w:szCs w:val="20"/>
        </w:rPr>
        <w:t>18de eeuw</w:t>
      </w:r>
    </w:p>
    <w:p w:rsidR="001805F9" w:rsidRDefault="001805F9" w:rsidP="001805F9">
      <w:pPr>
        <w:pStyle w:val="Normaalweb"/>
        <w:shd w:val="clear" w:color="auto" w:fill="FCFCFC"/>
        <w:spacing w:before="0" w:beforeAutospacing="0" w:after="0" w:afterAutospacing="0" w:line="300" w:lineRule="atLeast"/>
        <w:rPr>
          <w:rFonts w:ascii="Georgia" w:hAnsi="Georgia"/>
          <w:color w:val="000000"/>
          <w:sz w:val="20"/>
          <w:szCs w:val="20"/>
        </w:rPr>
      </w:pPr>
    </w:p>
    <w:p w:rsidR="001805F9" w:rsidRDefault="001805F9" w:rsidP="001805F9">
      <w:pPr>
        <w:pStyle w:val="Normaalweb"/>
        <w:shd w:val="clear" w:color="auto" w:fill="FCFCFC"/>
        <w:spacing w:before="0" w:beforeAutospacing="0" w:after="0" w:afterAutospacing="0" w:line="300" w:lineRule="atLeast"/>
        <w:rPr>
          <w:rFonts w:ascii="Georgia" w:hAnsi="Georgia"/>
          <w:color w:val="000000"/>
          <w:sz w:val="20"/>
          <w:szCs w:val="20"/>
        </w:rPr>
      </w:pPr>
      <w:r w:rsidRPr="00264FAF">
        <w:rPr>
          <w:rFonts w:ascii="Georgia" w:hAnsi="Georgia"/>
          <w:color w:val="000000"/>
          <w:sz w:val="20"/>
          <w:szCs w:val="20"/>
          <w:highlight w:val="magenta"/>
        </w:rPr>
        <w:t>Na de Spaanse Successieoorlog (1702-1713), kent Tielt onder Oostenrijks bewind een periode van relatieve rust en vooruitgang</w:t>
      </w:r>
      <w:r>
        <w:rPr>
          <w:rFonts w:ascii="Georgia" w:hAnsi="Georgia"/>
          <w:color w:val="000000"/>
          <w:sz w:val="20"/>
          <w:szCs w:val="20"/>
        </w:rPr>
        <w:t xml:space="preserve"> gekenmerkt door demografische expansie, economische ontsluiting en uitbreiding van het wegennet.</w:t>
      </w:r>
    </w:p>
    <w:p w:rsidR="00871112" w:rsidRDefault="00871112" w:rsidP="001805F9">
      <w:pPr>
        <w:pBdr>
          <w:bottom w:val="single" w:sz="6" w:space="1" w:color="auto"/>
        </w:pBdr>
      </w:pPr>
    </w:p>
    <w:p w:rsidR="00871112" w:rsidRDefault="00871112" w:rsidP="00871112">
      <w:r>
        <w:t xml:space="preserve">Y </w:t>
      </w:r>
      <w:proofErr w:type="spellStart"/>
      <w:r>
        <w:t>más</w:t>
      </w:r>
      <w:proofErr w:type="spellEnd"/>
      <w:r>
        <w:t xml:space="preserve">: </w:t>
      </w:r>
    </w:p>
    <w:p w:rsidR="00871112" w:rsidRDefault="00F1568E" w:rsidP="00871112">
      <w:hyperlink r:id="rId92" w:history="1">
        <w:r w:rsidR="00871112" w:rsidRPr="00F14BD1">
          <w:rPr>
            <w:rStyle w:val="Hyperlink"/>
          </w:rPr>
          <w:t>https://en.wikipedia.org/wiki/Josse_Ravesteyn</w:t>
        </w:r>
      </w:hyperlink>
      <w:r w:rsidR="00871112">
        <w:t xml:space="preserve"> </w:t>
      </w:r>
    </w:p>
    <w:p w:rsidR="00871112" w:rsidRDefault="00871112" w:rsidP="00871112">
      <w:pPr>
        <w:pStyle w:val="Normaalweb"/>
        <w:shd w:val="clear" w:color="auto" w:fill="FFFFFF"/>
        <w:spacing w:before="120" w:beforeAutospacing="0" w:after="120" w:afterAutospacing="0"/>
        <w:rPr>
          <w:rFonts w:ascii="Arial" w:hAnsi="Arial" w:cs="Arial"/>
          <w:color w:val="222222"/>
          <w:sz w:val="21"/>
          <w:szCs w:val="21"/>
        </w:rPr>
      </w:pPr>
      <w:proofErr w:type="spellStart"/>
      <w:r w:rsidRPr="00871112">
        <w:rPr>
          <w:rFonts w:ascii="Arial" w:hAnsi="Arial" w:cs="Arial"/>
          <w:b/>
          <w:bCs/>
          <w:color w:val="222222"/>
          <w:sz w:val="21"/>
          <w:szCs w:val="21"/>
          <w:highlight w:val="yellow"/>
        </w:rPr>
        <w:t>Josse</w:t>
      </w:r>
      <w:proofErr w:type="spellEnd"/>
      <w:r w:rsidRPr="00871112">
        <w:rPr>
          <w:rFonts w:ascii="Arial" w:hAnsi="Arial" w:cs="Arial"/>
          <w:b/>
          <w:bCs/>
          <w:color w:val="222222"/>
          <w:sz w:val="21"/>
          <w:szCs w:val="21"/>
          <w:highlight w:val="yellow"/>
        </w:rPr>
        <w:t xml:space="preserve"> </w:t>
      </w:r>
      <w:proofErr w:type="spellStart"/>
      <w:r w:rsidRPr="00871112">
        <w:rPr>
          <w:rFonts w:ascii="Arial" w:hAnsi="Arial" w:cs="Arial"/>
          <w:b/>
          <w:bCs/>
          <w:color w:val="222222"/>
          <w:sz w:val="21"/>
          <w:szCs w:val="21"/>
          <w:highlight w:val="yellow"/>
        </w:rPr>
        <w:t>Ravesteyn</w:t>
      </w:r>
      <w:proofErr w:type="spellEnd"/>
      <w:r>
        <w:rPr>
          <w:rFonts w:ascii="Arial" w:hAnsi="Arial" w:cs="Arial"/>
          <w:color w:val="222222"/>
          <w:sz w:val="21"/>
          <w:szCs w:val="21"/>
        </w:rPr>
        <w:t xml:space="preserve">, </w:t>
      </w:r>
      <w:proofErr w:type="spellStart"/>
      <w:r>
        <w:rPr>
          <w:rFonts w:ascii="Arial" w:hAnsi="Arial" w:cs="Arial"/>
          <w:color w:val="222222"/>
          <w:sz w:val="21"/>
          <w:szCs w:val="21"/>
        </w:rPr>
        <w:t>also</w:t>
      </w:r>
      <w:proofErr w:type="spellEnd"/>
      <w:r>
        <w:rPr>
          <w:rFonts w:ascii="Arial" w:hAnsi="Arial" w:cs="Arial"/>
          <w:color w:val="222222"/>
          <w:sz w:val="21"/>
          <w:szCs w:val="21"/>
        </w:rPr>
        <w:t xml:space="preserve"> </w:t>
      </w:r>
      <w:proofErr w:type="spellStart"/>
      <w:r>
        <w:rPr>
          <w:rFonts w:ascii="Arial" w:hAnsi="Arial" w:cs="Arial"/>
          <w:color w:val="222222"/>
          <w:sz w:val="21"/>
          <w:szCs w:val="21"/>
        </w:rPr>
        <w:t>spelled</w:t>
      </w:r>
      <w:proofErr w:type="spellEnd"/>
      <w:r>
        <w:rPr>
          <w:rFonts w:ascii="Arial" w:hAnsi="Arial" w:cs="Arial"/>
          <w:color w:val="222222"/>
          <w:sz w:val="21"/>
          <w:szCs w:val="21"/>
        </w:rPr>
        <w:t> </w:t>
      </w:r>
      <w:r>
        <w:rPr>
          <w:rFonts w:ascii="Arial" w:hAnsi="Arial" w:cs="Arial"/>
          <w:b/>
          <w:bCs/>
          <w:color w:val="222222"/>
          <w:sz w:val="21"/>
          <w:szCs w:val="21"/>
        </w:rPr>
        <w:t>Ravestein</w:t>
      </w:r>
      <w:r>
        <w:rPr>
          <w:rFonts w:ascii="Arial" w:hAnsi="Arial" w:cs="Arial"/>
          <w:color w:val="222222"/>
          <w:sz w:val="21"/>
          <w:szCs w:val="21"/>
        </w:rPr>
        <w:t xml:space="preserve"> (ca. 1506–1570), was a </w:t>
      </w:r>
      <w:proofErr w:type="spellStart"/>
      <w:r>
        <w:rPr>
          <w:rFonts w:ascii="Arial" w:hAnsi="Arial" w:cs="Arial"/>
          <w:color w:val="222222"/>
          <w:sz w:val="21"/>
          <w:szCs w:val="21"/>
        </w:rPr>
        <w:t>Flemish</w:t>
      </w:r>
      <w:proofErr w:type="spellEnd"/>
      <w:r>
        <w:rPr>
          <w:rFonts w:ascii="Arial" w:hAnsi="Arial" w:cs="Arial"/>
          <w:color w:val="222222"/>
          <w:sz w:val="21"/>
          <w:szCs w:val="21"/>
        </w:rPr>
        <w:t xml:space="preserve"> Roman </w:t>
      </w:r>
      <w:proofErr w:type="spellStart"/>
      <w:r>
        <w:rPr>
          <w:rFonts w:ascii="Arial" w:hAnsi="Arial" w:cs="Arial"/>
          <w:color w:val="222222"/>
          <w:sz w:val="21"/>
          <w:szCs w:val="21"/>
        </w:rPr>
        <w:t>Catholic</w:t>
      </w:r>
      <w:proofErr w:type="spellEnd"/>
      <w:r>
        <w:rPr>
          <w:rFonts w:ascii="Arial" w:hAnsi="Arial" w:cs="Arial"/>
          <w:color w:val="222222"/>
          <w:sz w:val="21"/>
          <w:szCs w:val="21"/>
        </w:rPr>
        <w:t xml:space="preserve"> </w:t>
      </w:r>
      <w:proofErr w:type="spellStart"/>
      <w:r>
        <w:rPr>
          <w:rFonts w:ascii="Arial" w:hAnsi="Arial" w:cs="Arial"/>
          <w:color w:val="222222"/>
          <w:sz w:val="21"/>
          <w:szCs w:val="21"/>
        </w:rPr>
        <w:t>theologian</w:t>
      </w:r>
      <w:proofErr w:type="spellEnd"/>
      <w:r>
        <w:rPr>
          <w:rFonts w:ascii="Arial" w:hAnsi="Arial" w:cs="Arial"/>
          <w:color w:val="222222"/>
          <w:sz w:val="21"/>
          <w:szCs w:val="21"/>
        </w:rPr>
        <w:t>.</w:t>
      </w:r>
    </w:p>
    <w:p w:rsidR="00871112" w:rsidRDefault="00871112" w:rsidP="00871112">
      <w:pPr>
        <w:pStyle w:val="Kop2"/>
        <w:pBdr>
          <w:bottom w:val="single" w:sz="6" w:space="0" w:color="A2A9B1"/>
        </w:pBdr>
        <w:shd w:val="clear" w:color="auto" w:fill="FFFFFF"/>
        <w:spacing w:before="240" w:beforeAutospacing="0" w:after="60" w:afterAutospacing="0"/>
        <w:rPr>
          <w:rFonts w:ascii="Georgia" w:hAnsi="Georgia"/>
          <w:b w:val="0"/>
          <w:bCs w:val="0"/>
          <w:color w:val="000000"/>
        </w:rPr>
      </w:pPr>
      <w:proofErr w:type="spellStart"/>
      <w:r>
        <w:rPr>
          <w:rStyle w:val="mw-headline"/>
          <w:rFonts w:ascii="Georgia" w:hAnsi="Georgia"/>
          <w:b w:val="0"/>
          <w:bCs w:val="0"/>
          <w:color w:val="000000"/>
        </w:rPr>
        <w:t>Biography</w:t>
      </w:r>
      <w:proofErr w:type="spellEnd"/>
      <w:r>
        <w:rPr>
          <w:rStyle w:val="mw-editsection-bracket"/>
          <w:rFonts w:ascii="Arial" w:hAnsi="Arial" w:cs="Arial"/>
          <w:b w:val="0"/>
          <w:bCs w:val="0"/>
          <w:color w:val="54595D"/>
          <w:sz w:val="24"/>
          <w:szCs w:val="24"/>
        </w:rPr>
        <w:t>[</w:t>
      </w:r>
      <w:proofErr w:type="spellStart"/>
      <w:r>
        <w:rPr>
          <w:rStyle w:val="mw-editsection"/>
          <w:rFonts w:ascii="Arial" w:hAnsi="Arial" w:cs="Arial"/>
          <w:b w:val="0"/>
          <w:bCs w:val="0"/>
          <w:color w:val="000000"/>
          <w:sz w:val="24"/>
          <w:szCs w:val="24"/>
        </w:rPr>
        <w:fldChar w:fldCharType="begin"/>
      </w:r>
      <w:r>
        <w:rPr>
          <w:rStyle w:val="mw-editsection"/>
          <w:rFonts w:ascii="Arial" w:hAnsi="Arial" w:cs="Arial"/>
          <w:b w:val="0"/>
          <w:bCs w:val="0"/>
          <w:color w:val="000000"/>
          <w:sz w:val="24"/>
          <w:szCs w:val="24"/>
        </w:rPr>
        <w:instrText xml:space="preserve"> HYPERLINK "https://en.wikipedia.org/w/index.php?title=Josse_Ravesteyn&amp;action=edit&amp;section=1" \o "Edit section: Biography" </w:instrText>
      </w:r>
      <w:r>
        <w:rPr>
          <w:rStyle w:val="mw-editsection"/>
          <w:rFonts w:ascii="Arial" w:hAnsi="Arial" w:cs="Arial"/>
          <w:b w:val="0"/>
          <w:bCs w:val="0"/>
          <w:color w:val="000000"/>
          <w:sz w:val="24"/>
          <w:szCs w:val="24"/>
        </w:rPr>
        <w:fldChar w:fldCharType="separate"/>
      </w:r>
      <w:r>
        <w:rPr>
          <w:rStyle w:val="Hyperlink"/>
          <w:rFonts w:ascii="Arial" w:hAnsi="Arial" w:cs="Arial"/>
          <w:b w:val="0"/>
          <w:bCs w:val="0"/>
          <w:color w:val="0B0080"/>
          <w:sz w:val="24"/>
          <w:szCs w:val="24"/>
        </w:rPr>
        <w:t>edit</w:t>
      </w:r>
      <w:proofErr w:type="spellEnd"/>
      <w:r>
        <w:rPr>
          <w:rStyle w:val="mw-editsection"/>
          <w:rFonts w:ascii="Arial" w:hAnsi="Arial" w:cs="Arial"/>
          <w:b w:val="0"/>
          <w:bCs w:val="0"/>
          <w:color w:val="000000"/>
          <w:sz w:val="24"/>
          <w:szCs w:val="24"/>
        </w:rPr>
        <w:fldChar w:fldCharType="end"/>
      </w:r>
      <w:r>
        <w:rPr>
          <w:rStyle w:val="mw-editsection-bracket"/>
          <w:rFonts w:ascii="Arial" w:hAnsi="Arial" w:cs="Arial"/>
          <w:b w:val="0"/>
          <w:bCs w:val="0"/>
          <w:color w:val="54595D"/>
          <w:sz w:val="24"/>
          <w:szCs w:val="24"/>
        </w:rPr>
        <w:t>]</w:t>
      </w:r>
    </w:p>
    <w:p w:rsidR="00871112" w:rsidRDefault="00871112" w:rsidP="00871112">
      <w:pPr>
        <w:pStyle w:val="Norma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Born </w:t>
      </w:r>
      <w:proofErr w:type="spellStart"/>
      <w:r>
        <w:rPr>
          <w:rFonts w:ascii="Arial" w:hAnsi="Arial" w:cs="Arial"/>
          <w:color w:val="222222"/>
          <w:sz w:val="21"/>
          <w:szCs w:val="21"/>
        </w:rPr>
        <w:t>about</w:t>
      </w:r>
      <w:proofErr w:type="spellEnd"/>
      <w:r>
        <w:rPr>
          <w:rFonts w:ascii="Arial" w:hAnsi="Arial" w:cs="Arial"/>
          <w:color w:val="222222"/>
          <w:sz w:val="21"/>
          <w:szCs w:val="21"/>
        </w:rPr>
        <w:t xml:space="preserve"> 1506, at </w:t>
      </w:r>
      <w:hyperlink r:id="rId93" w:tooltip="Tielt" w:history="1">
        <w:r>
          <w:rPr>
            <w:rStyle w:val="Hyperlink"/>
            <w:rFonts w:ascii="Arial" w:hAnsi="Arial" w:cs="Arial"/>
            <w:color w:val="0B0080"/>
            <w:sz w:val="21"/>
            <w:szCs w:val="21"/>
          </w:rPr>
          <w:t>Tielt</w:t>
        </w:r>
      </w:hyperlink>
      <w:r>
        <w:rPr>
          <w:rFonts w:ascii="Arial" w:hAnsi="Arial" w:cs="Arial"/>
          <w:color w:val="222222"/>
          <w:sz w:val="21"/>
          <w:szCs w:val="21"/>
        </w:rPr>
        <w:t xml:space="preserve">, a small </w:t>
      </w:r>
      <w:proofErr w:type="spellStart"/>
      <w:r>
        <w:rPr>
          <w:rFonts w:ascii="Arial" w:hAnsi="Arial" w:cs="Arial"/>
          <w:color w:val="222222"/>
          <w:sz w:val="21"/>
          <w:szCs w:val="21"/>
        </w:rPr>
        <w:t>town</w:t>
      </w:r>
      <w:proofErr w:type="spellEnd"/>
      <w:r>
        <w:rPr>
          <w:rFonts w:ascii="Arial" w:hAnsi="Arial" w:cs="Arial"/>
          <w:color w:val="222222"/>
          <w:sz w:val="21"/>
          <w:szCs w:val="21"/>
        </w:rPr>
        <w:t xml:space="preserve"> in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"https://en.wikipedia.org/wiki/Flanders" \o "Flanders" </w:instrText>
      </w:r>
      <w:r>
        <w:rPr>
          <w:rFonts w:ascii="Arial" w:hAnsi="Arial" w:cs="Arial"/>
          <w:color w:val="222222"/>
          <w:sz w:val="21"/>
          <w:szCs w:val="21"/>
        </w:rPr>
        <w:fldChar w:fldCharType="separate"/>
      </w:r>
      <w:r>
        <w:rPr>
          <w:rStyle w:val="Hyperlink"/>
          <w:rFonts w:ascii="Arial" w:hAnsi="Arial" w:cs="Arial"/>
          <w:color w:val="0B0080"/>
          <w:sz w:val="21"/>
          <w:szCs w:val="21"/>
        </w:rPr>
        <w:t>Flanders</w:t>
      </w:r>
      <w:proofErr w:type="spellEnd"/>
      <w:r>
        <w:rPr>
          <w:rFonts w:ascii="Arial" w:hAnsi="Arial" w:cs="Arial"/>
          <w:color w:val="222222"/>
          <w:sz w:val="21"/>
          <w:szCs w:val="21"/>
        </w:rPr>
        <w:fldChar w:fldCharType="end"/>
      </w:r>
      <w:r>
        <w:rPr>
          <w:rFonts w:ascii="Arial" w:hAnsi="Arial" w:cs="Arial"/>
          <w:color w:val="222222"/>
          <w:sz w:val="21"/>
          <w:szCs w:val="21"/>
        </w:rPr>
        <w:t xml:space="preserve">, </w:t>
      </w:r>
      <w:proofErr w:type="spellStart"/>
      <w:r>
        <w:rPr>
          <w:rFonts w:ascii="Arial" w:hAnsi="Arial" w:cs="Arial"/>
          <w:color w:val="222222"/>
          <w:sz w:val="21"/>
          <w:szCs w:val="21"/>
        </w:rPr>
        <w:t>hence</w:t>
      </w:r>
      <w:proofErr w:type="spellEnd"/>
      <w:r>
        <w:rPr>
          <w:rFonts w:ascii="Arial" w:hAnsi="Arial" w:cs="Arial"/>
          <w:color w:val="222222"/>
          <w:sz w:val="21"/>
          <w:szCs w:val="21"/>
        </w:rPr>
        <w:t xml:space="preserve"> </w:t>
      </w:r>
      <w:proofErr w:type="spellStart"/>
      <w:r>
        <w:rPr>
          <w:rFonts w:ascii="Arial" w:hAnsi="Arial" w:cs="Arial"/>
          <w:color w:val="222222"/>
          <w:sz w:val="21"/>
          <w:szCs w:val="21"/>
        </w:rPr>
        <w:t>often</w:t>
      </w:r>
      <w:proofErr w:type="spellEnd"/>
      <w:r>
        <w:rPr>
          <w:rFonts w:ascii="Arial" w:hAnsi="Arial" w:cs="Arial"/>
          <w:color w:val="222222"/>
          <w:sz w:val="21"/>
          <w:szCs w:val="21"/>
        </w:rPr>
        <w:t xml:space="preserve"> </w:t>
      </w:r>
      <w:proofErr w:type="spellStart"/>
      <w:r>
        <w:rPr>
          <w:rFonts w:ascii="Arial" w:hAnsi="Arial" w:cs="Arial"/>
          <w:color w:val="222222"/>
          <w:sz w:val="21"/>
          <w:szCs w:val="21"/>
        </w:rPr>
        <w:t>called</w:t>
      </w:r>
      <w:proofErr w:type="spellEnd"/>
      <w:r>
        <w:rPr>
          <w:rFonts w:ascii="Arial" w:hAnsi="Arial" w:cs="Arial"/>
          <w:color w:val="222222"/>
          <w:sz w:val="21"/>
          <w:szCs w:val="21"/>
        </w:rPr>
        <w:t> </w:t>
      </w:r>
      <w:proofErr w:type="spellStart"/>
      <w:r>
        <w:rPr>
          <w:rFonts w:ascii="Arial" w:hAnsi="Arial" w:cs="Arial"/>
          <w:i/>
          <w:iCs/>
          <w:color w:val="222222"/>
          <w:sz w:val="21"/>
          <w:szCs w:val="21"/>
        </w:rPr>
        <w:t>Tiletanus</w:t>
      </w:r>
      <w:proofErr w:type="spellEnd"/>
      <w:r>
        <w:rPr>
          <w:rFonts w:ascii="Arial" w:hAnsi="Arial" w:cs="Arial"/>
          <w:i/>
          <w:iCs/>
          <w:color w:val="222222"/>
          <w:sz w:val="21"/>
          <w:szCs w:val="21"/>
        </w:rPr>
        <w:t xml:space="preserve"> (</w:t>
      </w:r>
      <w:proofErr w:type="spellStart"/>
      <w:r>
        <w:rPr>
          <w:rFonts w:ascii="Arial" w:hAnsi="Arial" w:cs="Arial"/>
          <w:i/>
          <w:iCs/>
          <w:color w:val="222222"/>
          <w:sz w:val="21"/>
          <w:szCs w:val="21"/>
        </w:rPr>
        <w:t>Jodacus</w:t>
      </w:r>
      <w:proofErr w:type="spellEnd"/>
      <w:r>
        <w:rPr>
          <w:rFonts w:ascii="Arial" w:hAnsi="Arial" w:cs="Arial"/>
          <w:i/>
          <w:iCs/>
          <w:color w:val="222222"/>
          <w:sz w:val="21"/>
          <w:szCs w:val="21"/>
        </w:rPr>
        <w:t>)</w:t>
      </w:r>
      <w:r>
        <w:rPr>
          <w:rFonts w:ascii="Arial" w:hAnsi="Arial" w:cs="Arial"/>
          <w:color w:val="222222"/>
          <w:sz w:val="21"/>
          <w:szCs w:val="21"/>
        </w:rPr>
        <w:t xml:space="preserve">). He </w:t>
      </w:r>
      <w:proofErr w:type="spellStart"/>
      <w:r>
        <w:rPr>
          <w:rFonts w:ascii="Arial" w:hAnsi="Arial" w:cs="Arial"/>
          <w:color w:val="222222"/>
          <w:sz w:val="21"/>
          <w:szCs w:val="21"/>
        </w:rPr>
        <w:t>studied</w:t>
      </w:r>
      <w:proofErr w:type="spellEnd"/>
      <w:r>
        <w:rPr>
          <w:rFonts w:ascii="Arial" w:hAnsi="Arial" w:cs="Arial"/>
          <w:color w:val="222222"/>
          <w:sz w:val="21"/>
          <w:szCs w:val="21"/>
        </w:rPr>
        <w:t xml:space="preserve"> </w:t>
      </w:r>
      <w:proofErr w:type="spellStart"/>
      <w:r>
        <w:rPr>
          <w:rFonts w:ascii="Arial" w:hAnsi="Arial" w:cs="Arial"/>
          <w:color w:val="222222"/>
          <w:sz w:val="21"/>
          <w:szCs w:val="21"/>
        </w:rPr>
        <w:t>philosophy</w:t>
      </w:r>
      <w:proofErr w:type="spellEnd"/>
      <w:r>
        <w:rPr>
          <w:rFonts w:ascii="Arial" w:hAnsi="Arial" w:cs="Arial"/>
          <w:color w:val="222222"/>
          <w:sz w:val="21"/>
          <w:szCs w:val="21"/>
        </w:rPr>
        <w:t xml:space="preserve"> at </w:t>
      </w:r>
      <w:proofErr w:type="spellStart"/>
      <w:r>
        <w:rPr>
          <w:rFonts w:ascii="Arial" w:hAnsi="Arial" w:cs="Arial"/>
          <w:color w:val="222222"/>
          <w:sz w:val="21"/>
          <w:szCs w:val="21"/>
        </w:rPr>
        <w:t>the</w:t>
      </w:r>
      <w:proofErr w:type="spellEnd"/>
      <w:r>
        <w:rPr>
          <w:rFonts w:ascii="Arial" w:hAnsi="Arial" w:cs="Arial"/>
          <w:color w:val="222222"/>
          <w:sz w:val="21"/>
          <w:szCs w:val="21"/>
        </w:rPr>
        <w:t xml:space="preserve"> </w:t>
      </w:r>
      <w:proofErr w:type="spellStart"/>
      <w:r>
        <w:rPr>
          <w:rFonts w:ascii="Arial" w:hAnsi="Arial" w:cs="Arial"/>
          <w:color w:val="222222"/>
          <w:sz w:val="21"/>
          <w:szCs w:val="21"/>
        </w:rPr>
        <w:t>Collège</w:t>
      </w:r>
      <w:proofErr w:type="spellEnd"/>
      <w:r>
        <w:rPr>
          <w:rFonts w:ascii="Arial" w:hAnsi="Arial" w:cs="Arial"/>
          <w:color w:val="222222"/>
          <w:sz w:val="21"/>
          <w:szCs w:val="21"/>
        </w:rPr>
        <w:t xml:space="preserve"> du </w:t>
      </w:r>
      <w:proofErr w:type="spellStart"/>
      <w:r>
        <w:rPr>
          <w:rFonts w:ascii="Arial" w:hAnsi="Arial" w:cs="Arial"/>
          <w:color w:val="222222"/>
          <w:sz w:val="21"/>
          <w:szCs w:val="21"/>
        </w:rPr>
        <w:t>Lys</w:t>
      </w:r>
      <w:proofErr w:type="spellEnd"/>
      <w:r>
        <w:rPr>
          <w:rFonts w:ascii="Arial" w:hAnsi="Arial" w:cs="Arial"/>
          <w:color w:val="222222"/>
          <w:sz w:val="21"/>
          <w:szCs w:val="21"/>
        </w:rPr>
        <w:t xml:space="preserve">, in </w:t>
      </w:r>
      <w:proofErr w:type="spellStart"/>
      <w:r>
        <w:rPr>
          <w:rFonts w:ascii="Arial" w:hAnsi="Arial" w:cs="Arial"/>
          <w:color w:val="222222"/>
          <w:sz w:val="21"/>
          <w:szCs w:val="21"/>
        </w:rPr>
        <w:t>the</w:t>
      </w:r>
      <w:proofErr w:type="spellEnd"/>
      <w:r>
        <w:rPr>
          <w:rFonts w:ascii="Arial" w:hAnsi="Arial" w:cs="Arial"/>
          <w:color w:val="222222"/>
          <w:sz w:val="21"/>
          <w:szCs w:val="21"/>
        </w:rPr>
        <w:t> </w:t>
      </w:r>
      <w:hyperlink r:id="rId94" w:tooltip="Old University of Leuven" w:history="1">
        <w:r>
          <w:rPr>
            <w:rStyle w:val="Hyperlink"/>
            <w:rFonts w:ascii="Arial" w:hAnsi="Arial" w:cs="Arial"/>
            <w:color w:val="0B0080"/>
            <w:sz w:val="21"/>
            <w:szCs w:val="21"/>
          </w:rPr>
          <w:t>University of Leuven</w:t>
        </w:r>
      </w:hyperlink>
      <w:r>
        <w:rPr>
          <w:rFonts w:ascii="Arial" w:hAnsi="Arial" w:cs="Arial"/>
          <w:color w:val="222222"/>
          <w:sz w:val="21"/>
          <w:szCs w:val="21"/>
        </w:rPr>
        <w:t xml:space="preserve">, </w:t>
      </w:r>
      <w:proofErr w:type="spellStart"/>
      <w:r>
        <w:rPr>
          <w:rFonts w:ascii="Arial" w:hAnsi="Arial" w:cs="Arial"/>
          <w:color w:val="222222"/>
          <w:sz w:val="21"/>
          <w:szCs w:val="21"/>
        </w:rPr>
        <w:t>and</w:t>
      </w:r>
      <w:proofErr w:type="spellEnd"/>
      <w:r>
        <w:rPr>
          <w:rFonts w:ascii="Arial" w:hAnsi="Arial" w:cs="Arial"/>
          <w:color w:val="222222"/>
          <w:sz w:val="21"/>
          <w:szCs w:val="21"/>
        </w:rPr>
        <w:t xml:space="preserve"> in 1525 </w:t>
      </w:r>
      <w:proofErr w:type="spellStart"/>
      <w:r>
        <w:rPr>
          <w:rFonts w:ascii="Arial" w:hAnsi="Arial" w:cs="Arial"/>
          <w:color w:val="222222"/>
          <w:sz w:val="21"/>
          <w:szCs w:val="21"/>
        </w:rPr>
        <w:t>graduated</w:t>
      </w:r>
      <w:proofErr w:type="spellEnd"/>
      <w:r>
        <w:rPr>
          <w:rFonts w:ascii="Arial" w:hAnsi="Arial" w:cs="Arial"/>
          <w:color w:val="222222"/>
          <w:sz w:val="21"/>
          <w:szCs w:val="21"/>
        </w:rPr>
        <w:t xml:space="preserve"> </w:t>
      </w:r>
      <w:proofErr w:type="spellStart"/>
      <w:r>
        <w:rPr>
          <w:rFonts w:ascii="Arial" w:hAnsi="Arial" w:cs="Arial"/>
          <w:color w:val="222222"/>
          <w:sz w:val="21"/>
          <w:szCs w:val="21"/>
        </w:rPr>
        <w:t>fourth</w:t>
      </w:r>
      <w:proofErr w:type="spellEnd"/>
      <w:r>
        <w:rPr>
          <w:rFonts w:ascii="Arial" w:hAnsi="Arial" w:cs="Arial"/>
          <w:color w:val="222222"/>
          <w:sz w:val="21"/>
          <w:szCs w:val="21"/>
        </w:rPr>
        <w:t xml:space="preserve">. He was </w:t>
      </w:r>
      <w:proofErr w:type="spellStart"/>
      <w:r>
        <w:rPr>
          <w:rFonts w:ascii="Arial" w:hAnsi="Arial" w:cs="Arial"/>
          <w:color w:val="222222"/>
          <w:sz w:val="21"/>
          <w:szCs w:val="21"/>
        </w:rPr>
        <w:t>appointed</w:t>
      </w:r>
      <w:proofErr w:type="spellEnd"/>
      <w:r>
        <w:rPr>
          <w:rFonts w:ascii="Arial" w:hAnsi="Arial" w:cs="Arial"/>
          <w:color w:val="222222"/>
          <w:sz w:val="21"/>
          <w:szCs w:val="21"/>
        </w:rPr>
        <w:t xml:space="preserve"> </w:t>
      </w:r>
      <w:proofErr w:type="spellStart"/>
      <w:r>
        <w:rPr>
          <w:rFonts w:ascii="Arial" w:hAnsi="Arial" w:cs="Arial"/>
          <w:color w:val="222222"/>
          <w:sz w:val="21"/>
          <w:szCs w:val="21"/>
        </w:rPr>
        <w:t>to</w:t>
      </w:r>
      <w:proofErr w:type="spellEnd"/>
      <w:r>
        <w:rPr>
          <w:rFonts w:ascii="Arial" w:hAnsi="Arial" w:cs="Arial"/>
          <w:color w:val="222222"/>
          <w:sz w:val="21"/>
          <w:szCs w:val="21"/>
        </w:rPr>
        <w:t xml:space="preserve"> </w:t>
      </w:r>
      <w:proofErr w:type="spellStart"/>
      <w:r>
        <w:rPr>
          <w:rFonts w:ascii="Arial" w:hAnsi="Arial" w:cs="Arial"/>
          <w:color w:val="222222"/>
          <w:sz w:val="21"/>
          <w:szCs w:val="21"/>
        </w:rPr>
        <w:t>teach</w:t>
      </w:r>
      <w:proofErr w:type="spellEnd"/>
      <w:r>
        <w:rPr>
          <w:rFonts w:ascii="Arial" w:hAnsi="Arial" w:cs="Arial"/>
          <w:color w:val="222222"/>
          <w:sz w:val="21"/>
          <w:szCs w:val="21"/>
        </w:rPr>
        <w:t xml:space="preserve"> </w:t>
      </w:r>
      <w:proofErr w:type="spellStart"/>
      <w:r>
        <w:rPr>
          <w:rFonts w:ascii="Arial" w:hAnsi="Arial" w:cs="Arial"/>
          <w:color w:val="222222"/>
          <w:sz w:val="21"/>
          <w:szCs w:val="21"/>
        </w:rPr>
        <w:t>philosophy</w:t>
      </w:r>
      <w:proofErr w:type="spellEnd"/>
      <w:r>
        <w:rPr>
          <w:rFonts w:ascii="Arial" w:hAnsi="Arial" w:cs="Arial"/>
          <w:color w:val="222222"/>
          <w:sz w:val="21"/>
          <w:szCs w:val="21"/>
        </w:rPr>
        <w:t xml:space="preserve"> in </w:t>
      </w:r>
      <w:proofErr w:type="spellStart"/>
      <w:r>
        <w:rPr>
          <w:rFonts w:ascii="Arial" w:hAnsi="Arial" w:cs="Arial"/>
          <w:color w:val="222222"/>
          <w:sz w:val="21"/>
          <w:szCs w:val="21"/>
        </w:rPr>
        <w:t>the</w:t>
      </w:r>
      <w:proofErr w:type="spellEnd"/>
      <w:r>
        <w:rPr>
          <w:rFonts w:ascii="Arial" w:hAnsi="Arial" w:cs="Arial"/>
          <w:color w:val="222222"/>
          <w:sz w:val="21"/>
          <w:szCs w:val="21"/>
        </w:rPr>
        <w:t xml:space="preserve"> </w:t>
      </w:r>
      <w:proofErr w:type="spellStart"/>
      <w:r>
        <w:rPr>
          <w:rFonts w:ascii="Arial" w:hAnsi="Arial" w:cs="Arial"/>
          <w:color w:val="222222"/>
          <w:sz w:val="21"/>
          <w:szCs w:val="21"/>
        </w:rPr>
        <w:t>same</w:t>
      </w:r>
      <w:proofErr w:type="spellEnd"/>
      <w:r>
        <w:rPr>
          <w:rFonts w:ascii="Arial" w:hAnsi="Arial" w:cs="Arial"/>
          <w:color w:val="222222"/>
          <w:sz w:val="21"/>
          <w:szCs w:val="21"/>
        </w:rPr>
        <w:t xml:space="preserve"> college, </w:t>
      </w:r>
      <w:proofErr w:type="spellStart"/>
      <w:r>
        <w:rPr>
          <w:rFonts w:ascii="Arial" w:hAnsi="Arial" w:cs="Arial"/>
          <w:color w:val="222222"/>
          <w:sz w:val="21"/>
          <w:szCs w:val="21"/>
        </w:rPr>
        <w:t>where</w:t>
      </w:r>
      <w:proofErr w:type="spellEnd"/>
      <w:r>
        <w:rPr>
          <w:rFonts w:ascii="Arial" w:hAnsi="Arial" w:cs="Arial"/>
          <w:color w:val="222222"/>
          <w:sz w:val="21"/>
          <w:szCs w:val="21"/>
        </w:rPr>
        <w:t xml:space="preserve"> he </w:t>
      </w:r>
      <w:proofErr w:type="spellStart"/>
      <w:r>
        <w:rPr>
          <w:rFonts w:ascii="Arial" w:hAnsi="Arial" w:cs="Arial"/>
          <w:color w:val="222222"/>
          <w:sz w:val="21"/>
          <w:szCs w:val="21"/>
        </w:rPr>
        <w:t>continued</w:t>
      </w:r>
      <w:proofErr w:type="spellEnd"/>
      <w:r>
        <w:rPr>
          <w:rFonts w:ascii="Arial" w:hAnsi="Arial" w:cs="Arial"/>
          <w:color w:val="222222"/>
          <w:sz w:val="21"/>
          <w:szCs w:val="21"/>
        </w:rPr>
        <w:t xml:space="preserve"> his course of </w:t>
      </w:r>
      <w:proofErr w:type="spellStart"/>
      <w:r>
        <w:rPr>
          <w:rFonts w:ascii="Arial" w:hAnsi="Arial" w:cs="Arial"/>
          <w:color w:val="222222"/>
          <w:sz w:val="21"/>
          <w:szCs w:val="21"/>
        </w:rPr>
        <w:t>theology</w:t>
      </w:r>
      <w:proofErr w:type="spellEnd"/>
      <w:r>
        <w:rPr>
          <w:rFonts w:ascii="Arial" w:hAnsi="Arial" w:cs="Arial"/>
          <w:color w:val="222222"/>
          <w:sz w:val="21"/>
          <w:szCs w:val="21"/>
        </w:rPr>
        <w:t xml:space="preserve">, </w:t>
      </w:r>
      <w:proofErr w:type="spellStart"/>
      <w:r>
        <w:rPr>
          <w:rFonts w:ascii="Arial" w:hAnsi="Arial" w:cs="Arial"/>
          <w:color w:val="222222"/>
          <w:sz w:val="21"/>
          <w:szCs w:val="21"/>
        </w:rPr>
        <w:t>under</w:t>
      </w:r>
      <w:proofErr w:type="spellEnd"/>
      <w:r>
        <w:rPr>
          <w:rFonts w:ascii="Arial" w:hAnsi="Arial" w:cs="Arial"/>
          <w:color w:val="222222"/>
          <w:sz w:val="21"/>
          <w:szCs w:val="21"/>
        </w:rPr>
        <w:t xml:space="preserve"> </w:t>
      </w:r>
      <w:proofErr w:type="spellStart"/>
      <w:r>
        <w:rPr>
          <w:rFonts w:ascii="Arial" w:hAnsi="Arial" w:cs="Arial"/>
          <w:color w:val="222222"/>
          <w:sz w:val="21"/>
          <w:szCs w:val="21"/>
        </w:rPr>
        <w:t>the</w:t>
      </w:r>
      <w:proofErr w:type="spellEnd"/>
      <w:r>
        <w:rPr>
          <w:rFonts w:ascii="Arial" w:hAnsi="Arial" w:cs="Arial"/>
          <w:color w:val="222222"/>
          <w:sz w:val="21"/>
          <w:szCs w:val="21"/>
        </w:rPr>
        <w:t xml:space="preserve"> professors,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"https://en.wikipedia.org/wiki/Ruard_Tapper" \o "Ruard Tapper" </w:instrText>
      </w:r>
      <w:r>
        <w:rPr>
          <w:rFonts w:ascii="Arial" w:hAnsi="Arial" w:cs="Arial"/>
          <w:color w:val="222222"/>
          <w:sz w:val="21"/>
          <w:szCs w:val="21"/>
        </w:rPr>
        <w:fldChar w:fldCharType="separate"/>
      </w:r>
      <w:r>
        <w:rPr>
          <w:rStyle w:val="Hyperlink"/>
          <w:rFonts w:ascii="Arial" w:hAnsi="Arial" w:cs="Arial"/>
          <w:color w:val="0B0080"/>
          <w:sz w:val="21"/>
          <w:szCs w:val="21"/>
        </w:rPr>
        <w:t>Ruard</w:t>
      </w:r>
      <w:proofErr w:type="spellEnd"/>
      <w:r>
        <w:rPr>
          <w:rStyle w:val="Hyperlink"/>
          <w:rFonts w:ascii="Arial" w:hAnsi="Arial" w:cs="Arial"/>
          <w:color w:val="0B0080"/>
          <w:sz w:val="21"/>
          <w:szCs w:val="21"/>
        </w:rPr>
        <w:t xml:space="preserve"> Tapper</w:t>
      </w:r>
      <w:r>
        <w:rPr>
          <w:rFonts w:ascii="Arial" w:hAnsi="Arial" w:cs="Arial"/>
          <w:color w:val="222222"/>
          <w:sz w:val="21"/>
          <w:szCs w:val="21"/>
        </w:rPr>
        <w:fldChar w:fldCharType="end"/>
      </w:r>
      <w:r>
        <w:rPr>
          <w:rFonts w:ascii="Arial" w:hAnsi="Arial" w:cs="Arial"/>
          <w:color w:val="222222"/>
          <w:sz w:val="21"/>
          <w:szCs w:val="21"/>
        </w:rPr>
        <w:t> </w:t>
      </w:r>
      <w:proofErr w:type="spellStart"/>
      <w:r>
        <w:rPr>
          <w:rFonts w:ascii="Arial" w:hAnsi="Arial" w:cs="Arial"/>
          <w:color w:val="222222"/>
          <w:sz w:val="21"/>
          <w:szCs w:val="21"/>
        </w:rPr>
        <w:t>and</w:t>
      </w:r>
      <w:proofErr w:type="spellEnd"/>
      <w:r>
        <w:rPr>
          <w:rFonts w:ascii="Arial" w:hAnsi="Arial" w:cs="Arial"/>
          <w:color w:val="222222"/>
          <w:sz w:val="21"/>
          <w:szCs w:val="21"/>
        </w:rPr>
        <w:t> </w:t>
      </w:r>
      <w:hyperlink r:id="rId95" w:tooltip="Jean Leonardi (page does not exist)" w:history="1">
        <w:r>
          <w:rPr>
            <w:rStyle w:val="Hyperlink"/>
            <w:rFonts w:ascii="Arial" w:hAnsi="Arial" w:cs="Arial"/>
            <w:color w:val="A55858"/>
            <w:sz w:val="21"/>
            <w:szCs w:val="21"/>
          </w:rPr>
          <w:t xml:space="preserve">Jean </w:t>
        </w:r>
        <w:proofErr w:type="spellStart"/>
        <w:r>
          <w:rPr>
            <w:rStyle w:val="Hyperlink"/>
            <w:rFonts w:ascii="Arial" w:hAnsi="Arial" w:cs="Arial"/>
            <w:color w:val="A55858"/>
            <w:sz w:val="21"/>
            <w:szCs w:val="21"/>
          </w:rPr>
          <w:t>Leonardi</w:t>
        </w:r>
        <w:proofErr w:type="spellEnd"/>
      </w:hyperlink>
      <w:r>
        <w:rPr>
          <w:rFonts w:ascii="Arial" w:hAnsi="Arial" w:cs="Arial"/>
          <w:color w:val="222222"/>
          <w:sz w:val="21"/>
          <w:szCs w:val="21"/>
        </w:rPr>
        <w:t xml:space="preserve">, </w:t>
      </w:r>
      <w:proofErr w:type="spellStart"/>
      <w:r>
        <w:rPr>
          <w:rFonts w:ascii="Arial" w:hAnsi="Arial" w:cs="Arial"/>
          <w:color w:val="222222"/>
          <w:sz w:val="21"/>
          <w:szCs w:val="21"/>
        </w:rPr>
        <w:t>surnamed</w:t>
      </w:r>
      <w:proofErr w:type="spellEnd"/>
      <w:r>
        <w:rPr>
          <w:rFonts w:ascii="Arial" w:hAnsi="Arial" w:cs="Arial"/>
          <w:color w:val="222222"/>
          <w:sz w:val="21"/>
          <w:szCs w:val="21"/>
        </w:rPr>
        <w:t>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"https://en.wikipedia.org/wiki/Hasselius" \o "Hasselius" </w:instrText>
      </w:r>
      <w:r>
        <w:rPr>
          <w:rFonts w:ascii="Arial" w:hAnsi="Arial" w:cs="Arial"/>
          <w:color w:val="222222"/>
          <w:sz w:val="21"/>
          <w:szCs w:val="21"/>
        </w:rPr>
        <w:fldChar w:fldCharType="separate"/>
      </w:r>
      <w:r>
        <w:rPr>
          <w:rStyle w:val="Hyperlink"/>
          <w:rFonts w:ascii="Arial" w:hAnsi="Arial" w:cs="Arial"/>
          <w:color w:val="0B0080"/>
          <w:sz w:val="21"/>
          <w:szCs w:val="21"/>
        </w:rPr>
        <w:t>Hasselius</w:t>
      </w:r>
      <w:proofErr w:type="spellEnd"/>
      <w:r>
        <w:rPr>
          <w:rFonts w:ascii="Arial" w:hAnsi="Arial" w:cs="Arial"/>
          <w:color w:val="222222"/>
          <w:sz w:val="21"/>
          <w:szCs w:val="21"/>
        </w:rPr>
        <w:fldChar w:fldCharType="end"/>
      </w:r>
      <w:r>
        <w:rPr>
          <w:rFonts w:ascii="Arial" w:hAnsi="Arial" w:cs="Arial"/>
          <w:color w:val="222222"/>
          <w:sz w:val="21"/>
          <w:szCs w:val="21"/>
        </w:rPr>
        <w:t xml:space="preserve">. </w:t>
      </w:r>
      <w:proofErr w:type="spellStart"/>
      <w:r>
        <w:rPr>
          <w:rFonts w:ascii="Arial" w:hAnsi="Arial" w:cs="Arial"/>
          <w:color w:val="222222"/>
          <w:sz w:val="21"/>
          <w:szCs w:val="21"/>
        </w:rPr>
        <w:t>From</w:t>
      </w:r>
      <w:proofErr w:type="spellEnd"/>
      <w:r>
        <w:rPr>
          <w:rFonts w:ascii="Arial" w:hAnsi="Arial" w:cs="Arial"/>
          <w:color w:val="222222"/>
          <w:sz w:val="21"/>
          <w:szCs w:val="21"/>
        </w:rPr>
        <w:t xml:space="preserve"> 1540 </w:t>
      </w:r>
      <w:proofErr w:type="spellStart"/>
      <w:r>
        <w:rPr>
          <w:rFonts w:ascii="Arial" w:hAnsi="Arial" w:cs="Arial"/>
          <w:color w:val="222222"/>
          <w:sz w:val="21"/>
          <w:szCs w:val="21"/>
        </w:rPr>
        <w:t>to</w:t>
      </w:r>
      <w:proofErr w:type="spellEnd"/>
      <w:r>
        <w:rPr>
          <w:rFonts w:ascii="Arial" w:hAnsi="Arial" w:cs="Arial"/>
          <w:color w:val="222222"/>
          <w:sz w:val="21"/>
          <w:szCs w:val="21"/>
        </w:rPr>
        <w:t xml:space="preserve"> 1553 he was president of </w:t>
      </w:r>
      <w:proofErr w:type="spellStart"/>
      <w:r>
        <w:rPr>
          <w:rFonts w:ascii="Arial" w:hAnsi="Arial" w:cs="Arial"/>
          <w:color w:val="222222"/>
          <w:sz w:val="21"/>
          <w:szCs w:val="21"/>
        </w:rPr>
        <w:t>the</w:t>
      </w:r>
      <w:proofErr w:type="spellEnd"/>
      <w:r>
        <w:rPr>
          <w:rFonts w:ascii="Arial" w:hAnsi="Arial" w:cs="Arial"/>
          <w:color w:val="222222"/>
          <w:sz w:val="21"/>
          <w:szCs w:val="21"/>
        </w:rPr>
        <w:t xml:space="preserve"> College of </w:t>
      </w:r>
      <w:proofErr w:type="spellStart"/>
      <w:r>
        <w:rPr>
          <w:rFonts w:ascii="Arial" w:hAnsi="Arial" w:cs="Arial"/>
          <w:color w:val="222222"/>
          <w:sz w:val="21"/>
          <w:szCs w:val="21"/>
        </w:rPr>
        <w:t>Houterle</w:t>
      </w:r>
      <w:proofErr w:type="spellEnd"/>
      <w:r>
        <w:rPr>
          <w:rFonts w:ascii="Arial" w:hAnsi="Arial" w:cs="Arial"/>
          <w:color w:val="222222"/>
          <w:sz w:val="21"/>
          <w:szCs w:val="21"/>
        </w:rPr>
        <w:t xml:space="preserve">, </w:t>
      </w:r>
      <w:proofErr w:type="spellStart"/>
      <w:r>
        <w:rPr>
          <w:rFonts w:ascii="Arial" w:hAnsi="Arial" w:cs="Arial"/>
          <w:color w:val="222222"/>
          <w:sz w:val="21"/>
          <w:szCs w:val="21"/>
        </w:rPr>
        <w:t>and</w:t>
      </w:r>
      <w:proofErr w:type="spellEnd"/>
      <w:r>
        <w:rPr>
          <w:rFonts w:ascii="Arial" w:hAnsi="Arial" w:cs="Arial"/>
          <w:color w:val="222222"/>
          <w:sz w:val="21"/>
          <w:szCs w:val="21"/>
        </w:rPr>
        <w:t xml:space="preserve"> </w:t>
      </w:r>
      <w:proofErr w:type="spellStart"/>
      <w:r>
        <w:rPr>
          <w:rFonts w:ascii="Arial" w:hAnsi="Arial" w:cs="Arial"/>
          <w:color w:val="222222"/>
          <w:sz w:val="21"/>
          <w:szCs w:val="21"/>
        </w:rPr>
        <w:t>associated</w:t>
      </w:r>
      <w:proofErr w:type="spellEnd"/>
      <w:r>
        <w:rPr>
          <w:rFonts w:ascii="Arial" w:hAnsi="Arial" w:cs="Arial"/>
          <w:color w:val="222222"/>
          <w:sz w:val="21"/>
          <w:szCs w:val="21"/>
        </w:rPr>
        <w:t xml:space="preserve"> </w:t>
      </w:r>
      <w:proofErr w:type="spellStart"/>
      <w:r>
        <w:rPr>
          <w:rFonts w:ascii="Arial" w:hAnsi="Arial" w:cs="Arial"/>
          <w:color w:val="222222"/>
          <w:sz w:val="21"/>
          <w:szCs w:val="21"/>
        </w:rPr>
        <w:t>with</w:t>
      </w:r>
      <w:proofErr w:type="spellEnd"/>
      <w:r>
        <w:rPr>
          <w:rFonts w:ascii="Arial" w:hAnsi="Arial" w:cs="Arial"/>
          <w:color w:val="222222"/>
          <w:sz w:val="21"/>
          <w:szCs w:val="21"/>
        </w:rPr>
        <w:t xml:space="preserve"> </w:t>
      </w:r>
      <w:proofErr w:type="spellStart"/>
      <w:r>
        <w:rPr>
          <w:rFonts w:ascii="Arial" w:hAnsi="Arial" w:cs="Arial"/>
          <w:color w:val="222222"/>
          <w:sz w:val="21"/>
          <w:szCs w:val="21"/>
        </w:rPr>
        <w:t>the</w:t>
      </w:r>
      <w:proofErr w:type="spellEnd"/>
      <w:r>
        <w:rPr>
          <w:rFonts w:ascii="Arial" w:hAnsi="Arial" w:cs="Arial"/>
          <w:color w:val="222222"/>
          <w:sz w:val="21"/>
          <w:szCs w:val="21"/>
        </w:rPr>
        <w:t xml:space="preserve"> Abbé de </w:t>
      </w:r>
      <w:proofErr w:type="spellStart"/>
      <w:r>
        <w:rPr>
          <w:rFonts w:ascii="Arial" w:hAnsi="Arial" w:cs="Arial"/>
          <w:color w:val="222222"/>
          <w:sz w:val="21"/>
          <w:szCs w:val="21"/>
        </w:rPr>
        <w:t>Ste</w:t>
      </w:r>
      <w:proofErr w:type="spellEnd"/>
      <w:r>
        <w:rPr>
          <w:rFonts w:ascii="Arial" w:hAnsi="Arial" w:cs="Arial"/>
          <w:color w:val="222222"/>
          <w:sz w:val="21"/>
          <w:szCs w:val="21"/>
        </w:rPr>
        <w:t xml:space="preserve">-Gertrude as </w:t>
      </w:r>
      <w:proofErr w:type="spellStart"/>
      <w:r>
        <w:rPr>
          <w:rFonts w:ascii="Arial" w:hAnsi="Arial" w:cs="Arial"/>
          <w:color w:val="222222"/>
          <w:sz w:val="21"/>
          <w:szCs w:val="21"/>
        </w:rPr>
        <w:t>guardian</w:t>
      </w:r>
      <w:proofErr w:type="spellEnd"/>
      <w:r>
        <w:rPr>
          <w:rFonts w:ascii="Arial" w:hAnsi="Arial" w:cs="Arial"/>
          <w:color w:val="222222"/>
          <w:sz w:val="21"/>
          <w:szCs w:val="21"/>
        </w:rPr>
        <w:t xml:space="preserve"> of </w:t>
      </w:r>
      <w:proofErr w:type="spellStart"/>
      <w:r>
        <w:rPr>
          <w:rFonts w:ascii="Arial" w:hAnsi="Arial" w:cs="Arial"/>
          <w:color w:val="222222"/>
          <w:sz w:val="21"/>
          <w:szCs w:val="21"/>
        </w:rPr>
        <w:t>the</w:t>
      </w:r>
      <w:proofErr w:type="spellEnd"/>
      <w:r>
        <w:rPr>
          <w:rFonts w:ascii="Arial" w:hAnsi="Arial" w:cs="Arial"/>
          <w:color w:val="222222"/>
          <w:sz w:val="21"/>
          <w:szCs w:val="21"/>
        </w:rPr>
        <w:t xml:space="preserve"> privileges of </w:t>
      </w:r>
      <w:proofErr w:type="spellStart"/>
      <w:r>
        <w:rPr>
          <w:rFonts w:ascii="Arial" w:hAnsi="Arial" w:cs="Arial"/>
          <w:color w:val="222222"/>
          <w:sz w:val="21"/>
          <w:szCs w:val="21"/>
        </w:rPr>
        <w:t>the</w:t>
      </w:r>
      <w:proofErr w:type="spellEnd"/>
      <w:r>
        <w:rPr>
          <w:rFonts w:ascii="Arial" w:hAnsi="Arial" w:cs="Arial"/>
          <w:color w:val="222222"/>
          <w:sz w:val="21"/>
          <w:szCs w:val="21"/>
        </w:rPr>
        <w:t xml:space="preserve"> </w:t>
      </w:r>
      <w:proofErr w:type="spellStart"/>
      <w:r>
        <w:rPr>
          <w:rFonts w:ascii="Arial" w:hAnsi="Arial" w:cs="Arial"/>
          <w:color w:val="222222"/>
          <w:sz w:val="21"/>
          <w:szCs w:val="21"/>
        </w:rPr>
        <w:t>university</w:t>
      </w:r>
      <w:proofErr w:type="spellEnd"/>
      <w:r>
        <w:rPr>
          <w:rFonts w:ascii="Arial" w:hAnsi="Arial" w:cs="Arial"/>
          <w:color w:val="222222"/>
          <w:sz w:val="21"/>
          <w:szCs w:val="21"/>
        </w:rPr>
        <w:t xml:space="preserve">. In 1546 he </w:t>
      </w:r>
      <w:proofErr w:type="spellStart"/>
      <w:r>
        <w:rPr>
          <w:rFonts w:ascii="Arial" w:hAnsi="Arial" w:cs="Arial"/>
          <w:color w:val="222222"/>
          <w:sz w:val="21"/>
          <w:szCs w:val="21"/>
        </w:rPr>
        <w:t>became</w:t>
      </w:r>
      <w:proofErr w:type="spellEnd"/>
      <w:r>
        <w:rPr>
          <w:rFonts w:ascii="Arial" w:hAnsi="Arial" w:cs="Arial"/>
          <w:color w:val="222222"/>
          <w:sz w:val="21"/>
          <w:szCs w:val="21"/>
        </w:rPr>
        <w:t xml:space="preserve"> </w:t>
      </w:r>
      <w:proofErr w:type="spellStart"/>
      <w:r>
        <w:rPr>
          <w:rFonts w:ascii="Arial" w:hAnsi="Arial" w:cs="Arial"/>
          <w:color w:val="222222"/>
          <w:sz w:val="21"/>
          <w:szCs w:val="21"/>
        </w:rPr>
        <w:t>ordinary</w:t>
      </w:r>
      <w:proofErr w:type="spellEnd"/>
      <w:r>
        <w:rPr>
          <w:rFonts w:ascii="Arial" w:hAnsi="Arial" w:cs="Arial"/>
          <w:color w:val="222222"/>
          <w:sz w:val="21"/>
          <w:szCs w:val="21"/>
        </w:rPr>
        <w:t xml:space="preserve"> professor in </w:t>
      </w:r>
      <w:proofErr w:type="spellStart"/>
      <w:r>
        <w:rPr>
          <w:rFonts w:ascii="Arial" w:hAnsi="Arial" w:cs="Arial"/>
          <w:color w:val="222222"/>
          <w:sz w:val="21"/>
          <w:szCs w:val="21"/>
        </w:rPr>
        <w:lastRenderedPageBreak/>
        <w:t>the</w:t>
      </w:r>
      <w:proofErr w:type="spellEnd"/>
      <w:r>
        <w:rPr>
          <w:rFonts w:ascii="Arial" w:hAnsi="Arial" w:cs="Arial"/>
          <w:color w:val="222222"/>
          <w:sz w:val="21"/>
          <w:szCs w:val="21"/>
        </w:rPr>
        <w:t xml:space="preserve"> </w:t>
      </w:r>
      <w:proofErr w:type="spellStart"/>
      <w:r>
        <w:rPr>
          <w:rFonts w:ascii="Arial" w:hAnsi="Arial" w:cs="Arial"/>
          <w:color w:val="222222"/>
          <w:sz w:val="21"/>
          <w:szCs w:val="21"/>
        </w:rPr>
        <w:t>theological</w:t>
      </w:r>
      <w:proofErr w:type="spellEnd"/>
      <w:r>
        <w:rPr>
          <w:rFonts w:ascii="Arial" w:hAnsi="Arial" w:cs="Arial"/>
          <w:color w:val="222222"/>
          <w:sz w:val="21"/>
          <w:szCs w:val="21"/>
        </w:rPr>
        <w:t xml:space="preserve"> </w:t>
      </w:r>
      <w:proofErr w:type="spellStart"/>
      <w:r>
        <w:rPr>
          <w:rFonts w:ascii="Arial" w:hAnsi="Arial" w:cs="Arial"/>
          <w:color w:val="222222"/>
          <w:sz w:val="21"/>
          <w:szCs w:val="21"/>
        </w:rPr>
        <w:t>faculty</w:t>
      </w:r>
      <w:proofErr w:type="spellEnd"/>
      <w:r>
        <w:rPr>
          <w:rFonts w:ascii="Arial" w:hAnsi="Arial" w:cs="Arial"/>
          <w:color w:val="222222"/>
          <w:sz w:val="21"/>
          <w:szCs w:val="21"/>
        </w:rPr>
        <w:t xml:space="preserve"> </w:t>
      </w:r>
      <w:proofErr w:type="spellStart"/>
      <w:r>
        <w:rPr>
          <w:rFonts w:ascii="Arial" w:hAnsi="Arial" w:cs="Arial"/>
          <w:color w:val="222222"/>
          <w:sz w:val="21"/>
          <w:szCs w:val="21"/>
        </w:rPr>
        <w:t>and</w:t>
      </w:r>
      <w:proofErr w:type="spellEnd"/>
      <w:r>
        <w:rPr>
          <w:rFonts w:ascii="Arial" w:hAnsi="Arial" w:cs="Arial"/>
          <w:color w:val="222222"/>
          <w:sz w:val="21"/>
          <w:szCs w:val="21"/>
        </w:rPr>
        <w:t xml:space="preserve"> canon of </w:t>
      </w:r>
      <w:proofErr w:type="spellStart"/>
      <w:r>
        <w:rPr>
          <w:rFonts w:ascii="Arial" w:hAnsi="Arial" w:cs="Arial"/>
          <w:color w:val="222222"/>
          <w:sz w:val="21"/>
          <w:szCs w:val="21"/>
        </w:rPr>
        <w:t>the</w:t>
      </w:r>
      <w:proofErr w:type="spellEnd"/>
      <w:r>
        <w:rPr>
          <w:rFonts w:ascii="Arial" w:hAnsi="Arial" w:cs="Arial"/>
          <w:color w:val="222222"/>
          <w:sz w:val="21"/>
          <w:szCs w:val="21"/>
        </w:rPr>
        <w:t xml:space="preserve"> first rank in </w:t>
      </w:r>
      <w:proofErr w:type="spellStart"/>
      <w:r>
        <w:rPr>
          <w:rFonts w:ascii="Arial" w:hAnsi="Arial" w:cs="Arial"/>
          <w:color w:val="222222"/>
          <w:sz w:val="21"/>
          <w:szCs w:val="21"/>
        </w:rPr>
        <w:t>the</w:t>
      </w:r>
      <w:proofErr w:type="spellEnd"/>
      <w:r>
        <w:rPr>
          <w:rFonts w:ascii="Arial" w:hAnsi="Arial" w:cs="Arial"/>
          <w:color w:val="222222"/>
          <w:sz w:val="21"/>
          <w:szCs w:val="21"/>
        </w:rPr>
        <w:t xml:space="preserve"> </w:t>
      </w:r>
      <w:proofErr w:type="spellStart"/>
      <w:r>
        <w:rPr>
          <w:rFonts w:ascii="Arial" w:hAnsi="Arial" w:cs="Arial"/>
          <w:color w:val="222222"/>
          <w:sz w:val="21"/>
          <w:szCs w:val="21"/>
        </w:rPr>
        <w:t>collegiate</w:t>
      </w:r>
      <w:proofErr w:type="spellEnd"/>
      <w:r>
        <w:rPr>
          <w:rFonts w:ascii="Arial" w:hAnsi="Arial" w:cs="Arial"/>
          <w:color w:val="222222"/>
          <w:sz w:val="21"/>
          <w:szCs w:val="21"/>
        </w:rPr>
        <w:t xml:space="preserve"> </w:t>
      </w:r>
      <w:proofErr w:type="spellStart"/>
      <w:r>
        <w:rPr>
          <w:rFonts w:ascii="Arial" w:hAnsi="Arial" w:cs="Arial"/>
          <w:color w:val="222222"/>
          <w:sz w:val="21"/>
          <w:szCs w:val="21"/>
        </w:rPr>
        <w:t>chapter</w:t>
      </w:r>
      <w:proofErr w:type="spellEnd"/>
      <w:r>
        <w:rPr>
          <w:rFonts w:ascii="Arial" w:hAnsi="Arial" w:cs="Arial"/>
          <w:color w:val="222222"/>
          <w:sz w:val="21"/>
          <w:szCs w:val="21"/>
        </w:rPr>
        <w:t xml:space="preserve"> of St-Pierre. He was </w:t>
      </w:r>
      <w:proofErr w:type="spellStart"/>
      <w:r>
        <w:rPr>
          <w:rFonts w:ascii="Arial" w:hAnsi="Arial" w:cs="Arial"/>
          <w:color w:val="222222"/>
          <w:sz w:val="21"/>
          <w:szCs w:val="21"/>
        </w:rPr>
        <w:t>then</w:t>
      </w:r>
      <w:proofErr w:type="spellEnd"/>
      <w:r>
        <w:rPr>
          <w:rFonts w:ascii="Arial" w:hAnsi="Arial" w:cs="Arial"/>
          <w:color w:val="222222"/>
          <w:sz w:val="21"/>
          <w:szCs w:val="21"/>
        </w:rPr>
        <w:t xml:space="preserve"> </w:t>
      </w:r>
      <w:proofErr w:type="spellStart"/>
      <w:r>
        <w:rPr>
          <w:rFonts w:ascii="Arial" w:hAnsi="Arial" w:cs="Arial"/>
          <w:color w:val="222222"/>
          <w:sz w:val="21"/>
          <w:szCs w:val="21"/>
        </w:rPr>
        <w:t>only</w:t>
      </w:r>
      <w:proofErr w:type="spellEnd"/>
      <w:r>
        <w:rPr>
          <w:rFonts w:ascii="Arial" w:hAnsi="Arial" w:cs="Arial"/>
          <w:color w:val="222222"/>
          <w:sz w:val="21"/>
          <w:szCs w:val="21"/>
        </w:rPr>
        <w:t xml:space="preserve"> a licentiate in </w:t>
      </w:r>
      <w:proofErr w:type="spellStart"/>
      <w:r>
        <w:rPr>
          <w:rFonts w:ascii="Arial" w:hAnsi="Arial" w:cs="Arial"/>
          <w:color w:val="222222"/>
          <w:sz w:val="21"/>
          <w:szCs w:val="21"/>
        </w:rPr>
        <w:t>theology</w:t>
      </w:r>
      <w:proofErr w:type="spellEnd"/>
      <w:r>
        <w:rPr>
          <w:rFonts w:ascii="Arial" w:hAnsi="Arial" w:cs="Arial"/>
          <w:color w:val="222222"/>
          <w:sz w:val="21"/>
          <w:szCs w:val="21"/>
        </w:rPr>
        <w:t xml:space="preserve">, but </w:t>
      </w:r>
      <w:proofErr w:type="spellStart"/>
      <w:r>
        <w:rPr>
          <w:rFonts w:ascii="Arial" w:hAnsi="Arial" w:cs="Arial"/>
          <w:color w:val="222222"/>
          <w:sz w:val="21"/>
          <w:szCs w:val="21"/>
        </w:rPr>
        <w:t>received</w:t>
      </w:r>
      <w:proofErr w:type="spellEnd"/>
      <w:r>
        <w:rPr>
          <w:rFonts w:ascii="Arial" w:hAnsi="Arial" w:cs="Arial"/>
          <w:color w:val="222222"/>
          <w:sz w:val="21"/>
          <w:szCs w:val="21"/>
        </w:rPr>
        <w:t xml:space="preserve"> </w:t>
      </w:r>
      <w:proofErr w:type="spellStart"/>
      <w:r>
        <w:rPr>
          <w:rFonts w:ascii="Arial" w:hAnsi="Arial" w:cs="Arial"/>
          <w:color w:val="222222"/>
          <w:sz w:val="21"/>
          <w:szCs w:val="21"/>
        </w:rPr>
        <w:t>the</w:t>
      </w:r>
      <w:proofErr w:type="spellEnd"/>
      <w:r>
        <w:rPr>
          <w:rFonts w:ascii="Arial" w:hAnsi="Arial" w:cs="Arial"/>
          <w:color w:val="222222"/>
          <w:sz w:val="21"/>
          <w:szCs w:val="21"/>
        </w:rPr>
        <w:t xml:space="preserve"> </w:t>
      </w:r>
      <w:proofErr w:type="spellStart"/>
      <w:r>
        <w:rPr>
          <w:rFonts w:ascii="Arial" w:hAnsi="Arial" w:cs="Arial"/>
          <w:color w:val="222222"/>
          <w:sz w:val="21"/>
          <w:szCs w:val="21"/>
        </w:rPr>
        <w:t>doctorate</w:t>
      </w:r>
      <w:proofErr w:type="spellEnd"/>
      <w:r>
        <w:rPr>
          <w:rFonts w:ascii="Arial" w:hAnsi="Arial" w:cs="Arial"/>
          <w:color w:val="222222"/>
          <w:sz w:val="21"/>
          <w:szCs w:val="21"/>
        </w:rPr>
        <w:t xml:space="preserve"> on 5 </w:t>
      </w:r>
      <w:proofErr w:type="spellStart"/>
      <w:r>
        <w:rPr>
          <w:rFonts w:ascii="Arial" w:hAnsi="Arial" w:cs="Arial"/>
          <w:color w:val="222222"/>
          <w:sz w:val="21"/>
          <w:szCs w:val="21"/>
        </w:rPr>
        <w:t>October</w:t>
      </w:r>
      <w:proofErr w:type="spellEnd"/>
      <w:r>
        <w:rPr>
          <w:rFonts w:ascii="Arial" w:hAnsi="Arial" w:cs="Arial"/>
          <w:color w:val="222222"/>
          <w:sz w:val="21"/>
          <w:szCs w:val="21"/>
        </w:rPr>
        <w:t xml:space="preserve"> </w:t>
      </w:r>
      <w:proofErr w:type="spellStart"/>
      <w:r>
        <w:rPr>
          <w:rFonts w:ascii="Arial" w:hAnsi="Arial" w:cs="Arial"/>
          <w:color w:val="222222"/>
          <w:sz w:val="21"/>
          <w:szCs w:val="21"/>
        </w:rPr>
        <w:t>following</w:t>
      </w:r>
      <w:proofErr w:type="spellEnd"/>
      <w:r>
        <w:rPr>
          <w:rFonts w:ascii="Arial" w:hAnsi="Arial" w:cs="Arial"/>
          <w:color w:val="222222"/>
          <w:sz w:val="21"/>
          <w:szCs w:val="21"/>
        </w:rPr>
        <w:t>.</w:t>
      </w:r>
    </w:p>
    <w:p w:rsidR="00871112" w:rsidRDefault="00871112" w:rsidP="00871112">
      <w:pPr>
        <w:pStyle w:val="Norma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On </w:t>
      </w:r>
      <w:proofErr w:type="spellStart"/>
      <w:r>
        <w:rPr>
          <w:rFonts w:ascii="Arial" w:hAnsi="Arial" w:cs="Arial"/>
          <w:color w:val="222222"/>
          <w:sz w:val="21"/>
          <w:szCs w:val="21"/>
        </w:rPr>
        <w:t>the</w:t>
      </w:r>
      <w:proofErr w:type="spellEnd"/>
      <w:r>
        <w:rPr>
          <w:rFonts w:ascii="Arial" w:hAnsi="Arial" w:cs="Arial"/>
          <w:color w:val="222222"/>
          <w:sz w:val="21"/>
          <w:szCs w:val="21"/>
        </w:rPr>
        <w:t xml:space="preserve"> </w:t>
      </w:r>
      <w:proofErr w:type="spellStart"/>
      <w:r>
        <w:rPr>
          <w:rFonts w:ascii="Arial" w:hAnsi="Arial" w:cs="Arial"/>
          <w:color w:val="222222"/>
          <w:sz w:val="21"/>
          <w:szCs w:val="21"/>
        </w:rPr>
        <w:t>recommendation</w:t>
      </w:r>
      <w:proofErr w:type="spellEnd"/>
      <w:r>
        <w:rPr>
          <w:rFonts w:ascii="Arial" w:hAnsi="Arial" w:cs="Arial"/>
          <w:color w:val="222222"/>
          <w:sz w:val="21"/>
          <w:szCs w:val="21"/>
        </w:rPr>
        <w:t xml:space="preserve"> of </w:t>
      </w:r>
      <w:proofErr w:type="spellStart"/>
      <w:r w:rsidRPr="00590E88">
        <w:rPr>
          <w:rFonts w:ascii="Arial" w:hAnsi="Arial" w:cs="Arial"/>
          <w:color w:val="222222"/>
          <w:sz w:val="21"/>
          <w:szCs w:val="21"/>
          <w:highlight w:val="yellow"/>
        </w:rPr>
        <w:fldChar w:fldCharType="begin"/>
      </w:r>
      <w:r w:rsidRPr="00590E88">
        <w:rPr>
          <w:rFonts w:ascii="Arial" w:hAnsi="Arial" w:cs="Arial"/>
          <w:color w:val="222222"/>
          <w:sz w:val="21"/>
          <w:szCs w:val="21"/>
          <w:highlight w:val="yellow"/>
        </w:rPr>
        <w:instrText xml:space="preserve"> HYPERLINK "https://en.wikipedia.org/wiki/Holy_Roman_Emperor" \o "Holy Roman Emperor" </w:instrText>
      </w:r>
      <w:r w:rsidRPr="00590E88">
        <w:rPr>
          <w:rFonts w:ascii="Arial" w:hAnsi="Arial" w:cs="Arial"/>
          <w:color w:val="222222"/>
          <w:sz w:val="21"/>
          <w:szCs w:val="21"/>
          <w:highlight w:val="yellow"/>
        </w:rPr>
        <w:fldChar w:fldCharType="separate"/>
      </w:r>
      <w:r w:rsidRPr="00590E88">
        <w:rPr>
          <w:rStyle w:val="Hyperlink"/>
          <w:rFonts w:ascii="Arial" w:hAnsi="Arial" w:cs="Arial"/>
          <w:color w:val="0B0080"/>
          <w:sz w:val="21"/>
          <w:szCs w:val="21"/>
          <w:highlight w:val="yellow"/>
        </w:rPr>
        <w:t>Holy</w:t>
      </w:r>
      <w:proofErr w:type="spellEnd"/>
      <w:r w:rsidRPr="00590E88">
        <w:rPr>
          <w:rStyle w:val="Hyperlink"/>
          <w:rFonts w:ascii="Arial" w:hAnsi="Arial" w:cs="Arial"/>
          <w:color w:val="0B0080"/>
          <w:sz w:val="21"/>
          <w:szCs w:val="21"/>
          <w:highlight w:val="yellow"/>
        </w:rPr>
        <w:t xml:space="preserve"> Roman </w:t>
      </w:r>
      <w:proofErr w:type="spellStart"/>
      <w:r w:rsidRPr="00590E88">
        <w:rPr>
          <w:rStyle w:val="Hyperlink"/>
          <w:rFonts w:ascii="Arial" w:hAnsi="Arial" w:cs="Arial"/>
          <w:color w:val="0B0080"/>
          <w:sz w:val="21"/>
          <w:szCs w:val="21"/>
          <w:highlight w:val="yellow"/>
        </w:rPr>
        <w:t>Emperor</w:t>
      </w:r>
      <w:proofErr w:type="spellEnd"/>
      <w:r w:rsidRPr="00590E88">
        <w:rPr>
          <w:rFonts w:ascii="Arial" w:hAnsi="Arial" w:cs="Arial"/>
          <w:color w:val="222222"/>
          <w:sz w:val="21"/>
          <w:szCs w:val="21"/>
          <w:highlight w:val="yellow"/>
        </w:rPr>
        <w:fldChar w:fldCharType="end"/>
      </w:r>
      <w:r w:rsidRPr="00590E88">
        <w:rPr>
          <w:rFonts w:ascii="Arial" w:hAnsi="Arial" w:cs="Arial"/>
          <w:color w:val="222222"/>
          <w:sz w:val="21"/>
          <w:szCs w:val="21"/>
          <w:highlight w:val="yellow"/>
        </w:rPr>
        <w:t> </w:t>
      </w:r>
      <w:hyperlink r:id="rId96" w:tooltip="Charles V, Holy Roman Emperor" w:history="1">
        <w:r w:rsidRPr="00590E88">
          <w:rPr>
            <w:rStyle w:val="Hyperlink"/>
            <w:rFonts w:ascii="Arial" w:hAnsi="Arial" w:cs="Arial"/>
            <w:color w:val="0B0080"/>
            <w:sz w:val="21"/>
            <w:szCs w:val="21"/>
            <w:highlight w:val="yellow"/>
          </w:rPr>
          <w:t>Charles V</w:t>
        </w:r>
      </w:hyperlink>
      <w:r>
        <w:rPr>
          <w:rFonts w:ascii="Arial" w:hAnsi="Arial" w:cs="Arial"/>
          <w:color w:val="222222"/>
          <w:sz w:val="21"/>
          <w:szCs w:val="21"/>
        </w:rPr>
        <w:t xml:space="preserve"> he was sent </w:t>
      </w:r>
      <w:proofErr w:type="spellStart"/>
      <w:r>
        <w:rPr>
          <w:rFonts w:ascii="Arial" w:hAnsi="Arial" w:cs="Arial"/>
          <w:color w:val="222222"/>
          <w:sz w:val="21"/>
          <w:szCs w:val="21"/>
        </w:rPr>
        <w:t>to</w:t>
      </w:r>
      <w:proofErr w:type="spellEnd"/>
      <w:r>
        <w:rPr>
          <w:rFonts w:ascii="Arial" w:hAnsi="Arial" w:cs="Arial"/>
          <w:color w:val="222222"/>
          <w:sz w:val="21"/>
          <w:szCs w:val="21"/>
        </w:rPr>
        <w:t xml:space="preserve"> </w:t>
      </w:r>
      <w:proofErr w:type="spellStart"/>
      <w:r>
        <w:rPr>
          <w:rFonts w:ascii="Arial" w:hAnsi="Arial" w:cs="Arial"/>
          <w:color w:val="222222"/>
          <w:sz w:val="21"/>
          <w:szCs w:val="21"/>
        </w:rPr>
        <w:t>the</w:t>
      </w:r>
      <w:proofErr w:type="spellEnd"/>
      <w:r>
        <w:rPr>
          <w:rFonts w:ascii="Arial" w:hAnsi="Arial" w:cs="Arial"/>
          <w:color w:val="222222"/>
          <w:sz w:val="21"/>
          <w:szCs w:val="21"/>
        </w:rPr>
        <w:t> </w:t>
      </w:r>
      <w:hyperlink r:id="rId97" w:tooltip="Council of Trent" w:history="1">
        <w:r w:rsidRPr="00590E88">
          <w:rPr>
            <w:rStyle w:val="Hyperlink"/>
            <w:rFonts w:ascii="Arial" w:hAnsi="Arial" w:cs="Arial"/>
            <w:color w:val="0B0080"/>
            <w:sz w:val="21"/>
            <w:szCs w:val="21"/>
            <w:highlight w:val="magenta"/>
          </w:rPr>
          <w:t>Council of Trent</w:t>
        </w:r>
      </w:hyperlink>
      <w:r w:rsidRPr="00590E88">
        <w:rPr>
          <w:rFonts w:ascii="Arial" w:hAnsi="Arial" w:cs="Arial"/>
          <w:color w:val="222222"/>
          <w:sz w:val="21"/>
          <w:szCs w:val="21"/>
          <w:highlight w:val="magenta"/>
        </w:rPr>
        <w:t> (1551)</w:t>
      </w:r>
      <w:r>
        <w:rPr>
          <w:rFonts w:ascii="Arial" w:hAnsi="Arial" w:cs="Arial"/>
          <w:color w:val="222222"/>
          <w:sz w:val="21"/>
          <w:szCs w:val="21"/>
        </w:rPr>
        <w:t xml:space="preserve"> </w:t>
      </w:r>
      <w:proofErr w:type="spellStart"/>
      <w:r>
        <w:rPr>
          <w:rFonts w:ascii="Arial" w:hAnsi="Arial" w:cs="Arial"/>
          <w:color w:val="222222"/>
          <w:sz w:val="21"/>
          <w:szCs w:val="21"/>
        </w:rPr>
        <w:t>and</w:t>
      </w:r>
      <w:proofErr w:type="spellEnd"/>
      <w:r>
        <w:rPr>
          <w:rFonts w:ascii="Arial" w:hAnsi="Arial" w:cs="Arial"/>
          <w:color w:val="222222"/>
          <w:sz w:val="21"/>
          <w:szCs w:val="21"/>
        </w:rPr>
        <w:t xml:space="preserve"> </w:t>
      </w:r>
      <w:proofErr w:type="spellStart"/>
      <w:r>
        <w:rPr>
          <w:rFonts w:ascii="Arial" w:hAnsi="Arial" w:cs="Arial"/>
          <w:color w:val="222222"/>
          <w:sz w:val="21"/>
          <w:szCs w:val="21"/>
        </w:rPr>
        <w:t>took</w:t>
      </w:r>
      <w:proofErr w:type="spellEnd"/>
      <w:r>
        <w:rPr>
          <w:rFonts w:ascii="Arial" w:hAnsi="Arial" w:cs="Arial"/>
          <w:color w:val="222222"/>
          <w:sz w:val="21"/>
          <w:szCs w:val="21"/>
        </w:rPr>
        <w:t xml:space="preserve"> </w:t>
      </w:r>
      <w:proofErr w:type="spellStart"/>
      <w:r>
        <w:rPr>
          <w:rFonts w:ascii="Arial" w:hAnsi="Arial" w:cs="Arial"/>
          <w:color w:val="222222"/>
          <w:sz w:val="21"/>
          <w:szCs w:val="21"/>
        </w:rPr>
        <w:t>an</w:t>
      </w:r>
      <w:proofErr w:type="spellEnd"/>
      <w:r>
        <w:rPr>
          <w:rFonts w:ascii="Arial" w:hAnsi="Arial" w:cs="Arial"/>
          <w:color w:val="222222"/>
          <w:sz w:val="21"/>
          <w:szCs w:val="21"/>
        </w:rPr>
        <w:t xml:space="preserve"> </w:t>
      </w:r>
      <w:proofErr w:type="spellStart"/>
      <w:r>
        <w:rPr>
          <w:rFonts w:ascii="Arial" w:hAnsi="Arial" w:cs="Arial"/>
          <w:color w:val="222222"/>
          <w:sz w:val="21"/>
          <w:szCs w:val="21"/>
        </w:rPr>
        <w:t>active</w:t>
      </w:r>
      <w:proofErr w:type="spellEnd"/>
      <w:r>
        <w:rPr>
          <w:rFonts w:ascii="Arial" w:hAnsi="Arial" w:cs="Arial"/>
          <w:color w:val="222222"/>
          <w:sz w:val="21"/>
          <w:szCs w:val="21"/>
        </w:rPr>
        <w:t xml:space="preserve"> part in </w:t>
      </w:r>
      <w:proofErr w:type="spellStart"/>
      <w:r>
        <w:rPr>
          <w:rFonts w:ascii="Arial" w:hAnsi="Arial" w:cs="Arial"/>
          <w:color w:val="222222"/>
          <w:sz w:val="21"/>
          <w:szCs w:val="21"/>
        </w:rPr>
        <w:t>the</w:t>
      </w:r>
      <w:proofErr w:type="spellEnd"/>
      <w:r>
        <w:rPr>
          <w:rFonts w:ascii="Arial" w:hAnsi="Arial" w:cs="Arial"/>
          <w:color w:val="222222"/>
          <w:sz w:val="21"/>
          <w:szCs w:val="21"/>
        </w:rPr>
        <w:t xml:space="preserve"> </w:t>
      </w:r>
      <w:proofErr w:type="spellStart"/>
      <w:r>
        <w:rPr>
          <w:rFonts w:ascii="Arial" w:hAnsi="Arial" w:cs="Arial"/>
          <w:color w:val="222222"/>
          <w:sz w:val="21"/>
          <w:szCs w:val="21"/>
        </w:rPr>
        <w:t>preparatory</w:t>
      </w:r>
      <w:proofErr w:type="spellEnd"/>
      <w:r>
        <w:rPr>
          <w:rFonts w:ascii="Arial" w:hAnsi="Arial" w:cs="Arial"/>
          <w:color w:val="222222"/>
          <w:sz w:val="21"/>
          <w:szCs w:val="21"/>
        </w:rPr>
        <w:t xml:space="preserve"> </w:t>
      </w:r>
      <w:proofErr w:type="spellStart"/>
      <w:r>
        <w:rPr>
          <w:rFonts w:ascii="Arial" w:hAnsi="Arial" w:cs="Arial"/>
          <w:color w:val="222222"/>
          <w:sz w:val="21"/>
          <w:szCs w:val="21"/>
        </w:rPr>
        <w:t>work</w:t>
      </w:r>
      <w:proofErr w:type="spellEnd"/>
      <w:r>
        <w:rPr>
          <w:rFonts w:ascii="Arial" w:hAnsi="Arial" w:cs="Arial"/>
          <w:color w:val="222222"/>
          <w:sz w:val="21"/>
          <w:szCs w:val="21"/>
        </w:rPr>
        <w:t xml:space="preserve"> of </w:t>
      </w:r>
      <w:proofErr w:type="spellStart"/>
      <w:r>
        <w:rPr>
          <w:rFonts w:ascii="Arial" w:hAnsi="Arial" w:cs="Arial"/>
          <w:color w:val="222222"/>
          <w:sz w:val="21"/>
          <w:szCs w:val="21"/>
        </w:rPr>
        <w:t>Sessions</w:t>
      </w:r>
      <w:proofErr w:type="spellEnd"/>
      <w:r>
        <w:rPr>
          <w:rFonts w:ascii="Arial" w:hAnsi="Arial" w:cs="Arial"/>
          <w:color w:val="222222"/>
          <w:sz w:val="21"/>
          <w:szCs w:val="21"/>
        </w:rPr>
        <w:t xml:space="preserve"> XIII-XVI. </w:t>
      </w:r>
      <w:proofErr w:type="spellStart"/>
      <w:r>
        <w:rPr>
          <w:rFonts w:ascii="Arial" w:hAnsi="Arial" w:cs="Arial"/>
          <w:color w:val="222222"/>
          <w:sz w:val="21"/>
          <w:szCs w:val="21"/>
        </w:rPr>
        <w:t>Arrived</w:t>
      </w:r>
      <w:proofErr w:type="spellEnd"/>
      <w:r>
        <w:rPr>
          <w:rFonts w:ascii="Arial" w:hAnsi="Arial" w:cs="Arial"/>
          <w:color w:val="222222"/>
          <w:sz w:val="21"/>
          <w:szCs w:val="21"/>
        </w:rPr>
        <w:t xml:space="preserve"> at Trent in September 1551, </w:t>
      </w:r>
      <w:proofErr w:type="spellStart"/>
      <w:r>
        <w:rPr>
          <w:rFonts w:ascii="Arial" w:hAnsi="Arial" w:cs="Arial"/>
          <w:color w:val="222222"/>
          <w:sz w:val="21"/>
          <w:szCs w:val="21"/>
        </w:rPr>
        <w:t>with</w:t>
      </w:r>
      <w:proofErr w:type="spellEnd"/>
      <w:r>
        <w:rPr>
          <w:rFonts w:ascii="Arial" w:hAnsi="Arial" w:cs="Arial"/>
          <w:color w:val="222222"/>
          <w:sz w:val="21"/>
          <w:szCs w:val="21"/>
        </w:rPr>
        <w:t xml:space="preserve"> his </w:t>
      </w:r>
      <w:proofErr w:type="spellStart"/>
      <w:r>
        <w:rPr>
          <w:rFonts w:ascii="Arial" w:hAnsi="Arial" w:cs="Arial"/>
          <w:color w:val="222222"/>
          <w:sz w:val="21"/>
          <w:szCs w:val="21"/>
        </w:rPr>
        <w:t>four</w:t>
      </w:r>
      <w:proofErr w:type="spellEnd"/>
      <w:r>
        <w:rPr>
          <w:rFonts w:ascii="Arial" w:hAnsi="Arial" w:cs="Arial"/>
          <w:color w:val="222222"/>
          <w:sz w:val="21"/>
          <w:szCs w:val="21"/>
        </w:rPr>
        <w:t xml:space="preserve"> </w:t>
      </w:r>
      <w:proofErr w:type="spellStart"/>
      <w:r>
        <w:rPr>
          <w:rFonts w:ascii="Arial" w:hAnsi="Arial" w:cs="Arial"/>
          <w:color w:val="222222"/>
          <w:sz w:val="21"/>
          <w:szCs w:val="21"/>
        </w:rPr>
        <w:t>colleagues</w:t>
      </w:r>
      <w:proofErr w:type="spellEnd"/>
      <w:r>
        <w:rPr>
          <w:rFonts w:ascii="Arial" w:hAnsi="Arial" w:cs="Arial"/>
          <w:color w:val="222222"/>
          <w:sz w:val="21"/>
          <w:szCs w:val="21"/>
        </w:rPr>
        <w:t xml:space="preserve"> </w:t>
      </w:r>
      <w:proofErr w:type="spellStart"/>
      <w:r>
        <w:rPr>
          <w:rFonts w:ascii="Arial" w:hAnsi="Arial" w:cs="Arial"/>
          <w:color w:val="222222"/>
          <w:sz w:val="21"/>
          <w:szCs w:val="21"/>
        </w:rPr>
        <w:t>from</w:t>
      </w:r>
      <w:proofErr w:type="spellEnd"/>
      <w:r>
        <w:rPr>
          <w:rFonts w:ascii="Arial" w:hAnsi="Arial" w:cs="Arial"/>
          <w:color w:val="222222"/>
          <w:sz w:val="21"/>
          <w:szCs w:val="21"/>
        </w:rPr>
        <w:t xml:space="preserve"> </w:t>
      </w:r>
      <w:proofErr w:type="spellStart"/>
      <w:r>
        <w:rPr>
          <w:rFonts w:ascii="Arial" w:hAnsi="Arial" w:cs="Arial"/>
          <w:color w:val="222222"/>
          <w:sz w:val="21"/>
          <w:szCs w:val="21"/>
        </w:rPr>
        <w:t>the</w:t>
      </w:r>
      <w:proofErr w:type="spellEnd"/>
      <w:r>
        <w:rPr>
          <w:rFonts w:ascii="Arial" w:hAnsi="Arial" w:cs="Arial"/>
          <w:color w:val="222222"/>
          <w:sz w:val="21"/>
          <w:szCs w:val="21"/>
        </w:rPr>
        <w:t xml:space="preserve"> University of Leuven, he </w:t>
      </w:r>
      <w:proofErr w:type="spellStart"/>
      <w:r>
        <w:rPr>
          <w:rFonts w:ascii="Arial" w:hAnsi="Arial" w:cs="Arial"/>
          <w:color w:val="222222"/>
          <w:sz w:val="21"/>
          <w:szCs w:val="21"/>
        </w:rPr>
        <w:t>presented</w:t>
      </w:r>
      <w:proofErr w:type="spellEnd"/>
      <w:r>
        <w:rPr>
          <w:rFonts w:ascii="Arial" w:hAnsi="Arial" w:cs="Arial"/>
          <w:color w:val="222222"/>
          <w:sz w:val="21"/>
          <w:szCs w:val="21"/>
        </w:rPr>
        <w:t xml:space="preserve"> in November a memorandum "super </w:t>
      </w:r>
      <w:proofErr w:type="spellStart"/>
      <w:r>
        <w:rPr>
          <w:rFonts w:ascii="Arial" w:hAnsi="Arial" w:cs="Arial"/>
          <w:color w:val="222222"/>
          <w:sz w:val="21"/>
          <w:szCs w:val="21"/>
        </w:rPr>
        <w:t>articulis</w:t>
      </w:r>
      <w:proofErr w:type="spellEnd"/>
      <w:r>
        <w:rPr>
          <w:rFonts w:ascii="Arial" w:hAnsi="Arial" w:cs="Arial"/>
          <w:color w:val="222222"/>
          <w:sz w:val="21"/>
          <w:szCs w:val="21"/>
        </w:rPr>
        <w:t xml:space="preserve"> de </w:t>
      </w:r>
      <w:proofErr w:type="spellStart"/>
      <w:r>
        <w:rPr>
          <w:rFonts w:ascii="Arial" w:hAnsi="Arial" w:cs="Arial"/>
          <w:color w:val="222222"/>
          <w:sz w:val="21"/>
          <w:szCs w:val="21"/>
        </w:rPr>
        <w:t>sacramentis</w:t>
      </w:r>
      <w:proofErr w:type="spellEnd"/>
      <w:r>
        <w:rPr>
          <w:rFonts w:ascii="Arial" w:hAnsi="Arial" w:cs="Arial"/>
          <w:color w:val="222222"/>
          <w:sz w:val="21"/>
          <w:szCs w:val="21"/>
        </w:rPr>
        <w:t xml:space="preserve"> </w:t>
      </w:r>
      <w:proofErr w:type="spellStart"/>
      <w:r>
        <w:rPr>
          <w:rFonts w:ascii="Arial" w:hAnsi="Arial" w:cs="Arial"/>
          <w:color w:val="222222"/>
          <w:sz w:val="21"/>
          <w:szCs w:val="21"/>
        </w:rPr>
        <w:t>poenitentiae</w:t>
      </w:r>
      <w:proofErr w:type="spellEnd"/>
      <w:r>
        <w:rPr>
          <w:rFonts w:ascii="Arial" w:hAnsi="Arial" w:cs="Arial"/>
          <w:color w:val="222222"/>
          <w:sz w:val="21"/>
          <w:szCs w:val="21"/>
        </w:rPr>
        <w:t xml:space="preserve"> at </w:t>
      </w:r>
      <w:proofErr w:type="spellStart"/>
      <w:r>
        <w:rPr>
          <w:rFonts w:ascii="Arial" w:hAnsi="Arial" w:cs="Arial"/>
          <w:color w:val="222222"/>
          <w:sz w:val="21"/>
          <w:szCs w:val="21"/>
        </w:rPr>
        <w:t>extremae</w:t>
      </w:r>
      <w:proofErr w:type="spellEnd"/>
      <w:r>
        <w:rPr>
          <w:rFonts w:ascii="Arial" w:hAnsi="Arial" w:cs="Arial"/>
          <w:color w:val="222222"/>
          <w:sz w:val="21"/>
          <w:szCs w:val="21"/>
        </w:rPr>
        <w:t xml:space="preserve"> </w:t>
      </w:r>
      <w:proofErr w:type="spellStart"/>
      <w:r>
        <w:rPr>
          <w:rFonts w:ascii="Arial" w:hAnsi="Arial" w:cs="Arial"/>
          <w:color w:val="222222"/>
          <w:sz w:val="21"/>
          <w:szCs w:val="21"/>
        </w:rPr>
        <w:t>unctionis</w:t>
      </w:r>
      <w:proofErr w:type="spellEnd"/>
      <w:r>
        <w:rPr>
          <w:rFonts w:ascii="Arial" w:hAnsi="Arial" w:cs="Arial"/>
          <w:color w:val="222222"/>
          <w:sz w:val="21"/>
          <w:szCs w:val="21"/>
        </w:rPr>
        <w:t xml:space="preserve">". Later he </w:t>
      </w:r>
      <w:proofErr w:type="spellStart"/>
      <w:r>
        <w:rPr>
          <w:rFonts w:ascii="Arial" w:hAnsi="Arial" w:cs="Arial"/>
          <w:color w:val="222222"/>
          <w:sz w:val="21"/>
          <w:szCs w:val="21"/>
        </w:rPr>
        <w:t>drew</w:t>
      </w:r>
      <w:proofErr w:type="spellEnd"/>
      <w:r>
        <w:rPr>
          <w:rFonts w:ascii="Arial" w:hAnsi="Arial" w:cs="Arial"/>
          <w:color w:val="222222"/>
          <w:sz w:val="21"/>
          <w:szCs w:val="21"/>
        </w:rPr>
        <w:t xml:space="preserve"> up </w:t>
      </w:r>
      <w:proofErr w:type="spellStart"/>
      <w:r>
        <w:rPr>
          <w:rFonts w:ascii="Arial" w:hAnsi="Arial" w:cs="Arial"/>
          <w:color w:val="222222"/>
          <w:sz w:val="21"/>
          <w:szCs w:val="21"/>
        </w:rPr>
        <w:t>another</w:t>
      </w:r>
      <w:proofErr w:type="spellEnd"/>
      <w:r>
        <w:rPr>
          <w:rFonts w:ascii="Arial" w:hAnsi="Arial" w:cs="Arial"/>
          <w:color w:val="222222"/>
          <w:sz w:val="21"/>
          <w:szCs w:val="21"/>
        </w:rPr>
        <w:t xml:space="preserve"> on </w:t>
      </w:r>
      <w:proofErr w:type="spellStart"/>
      <w:r>
        <w:rPr>
          <w:rFonts w:ascii="Arial" w:hAnsi="Arial" w:cs="Arial"/>
          <w:color w:val="222222"/>
          <w:sz w:val="21"/>
          <w:szCs w:val="21"/>
        </w:rPr>
        <w:t>the</w:t>
      </w:r>
      <w:proofErr w:type="spellEnd"/>
      <w:r>
        <w:rPr>
          <w:rFonts w:ascii="Arial" w:hAnsi="Arial" w:cs="Arial"/>
          <w:color w:val="222222"/>
          <w:sz w:val="21"/>
          <w:szCs w:val="21"/>
        </w:rPr>
        <w:t xml:space="preserve"> </w:t>
      </w:r>
      <w:proofErr w:type="spellStart"/>
      <w:r>
        <w:rPr>
          <w:rFonts w:ascii="Arial" w:hAnsi="Arial" w:cs="Arial"/>
          <w:color w:val="222222"/>
          <w:sz w:val="21"/>
          <w:szCs w:val="21"/>
        </w:rPr>
        <w:t>two</w:t>
      </w:r>
      <w:proofErr w:type="spellEnd"/>
      <w:r>
        <w:rPr>
          <w:rFonts w:ascii="Arial" w:hAnsi="Arial" w:cs="Arial"/>
          <w:color w:val="222222"/>
          <w:sz w:val="21"/>
          <w:szCs w:val="21"/>
        </w:rPr>
        <w:t xml:space="preserve"> </w:t>
      </w:r>
      <w:proofErr w:type="spellStart"/>
      <w:r>
        <w:rPr>
          <w:rFonts w:ascii="Arial" w:hAnsi="Arial" w:cs="Arial"/>
          <w:color w:val="222222"/>
          <w:sz w:val="21"/>
          <w:szCs w:val="21"/>
        </w:rPr>
        <w:t>articles</w:t>
      </w:r>
      <w:proofErr w:type="spellEnd"/>
      <w:r>
        <w:rPr>
          <w:rFonts w:ascii="Arial" w:hAnsi="Arial" w:cs="Arial"/>
          <w:color w:val="222222"/>
          <w:sz w:val="21"/>
          <w:szCs w:val="21"/>
        </w:rPr>
        <w:t xml:space="preserve"> </w:t>
      </w:r>
      <w:proofErr w:type="spellStart"/>
      <w:r>
        <w:rPr>
          <w:rFonts w:ascii="Arial" w:hAnsi="Arial" w:cs="Arial"/>
          <w:color w:val="222222"/>
          <w:sz w:val="21"/>
          <w:szCs w:val="21"/>
        </w:rPr>
        <w:t>concerning</w:t>
      </w:r>
      <w:proofErr w:type="spellEnd"/>
      <w:r>
        <w:rPr>
          <w:rFonts w:ascii="Arial" w:hAnsi="Arial" w:cs="Arial"/>
          <w:color w:val="222222"/>
          <w:sz w:val="21"/>
          <w:szCs w:val="21"/>
        </w:rPr>
        <w:t xml:space="preserve"> </w:t>
      </w:r>
      <w:proofErr w:type="spellStart"/>
      <w:r>
        <w:rPr>
          <w:rFonts w:ascii="Arial" w:hAnsi="Arial" w:cs="Arial"/>
          <w:color w:val="222222"/>
          <w:sz w:val="21"/>
          <w:szCs w:val="21"/>
        </w:rPr>
        <w:t>the</w:t>
      </w:r>
      <w:proofErr w:type="spellEnd"/>
      <w:r>
        <w:rPr>
          <w:rFonts w:ascii="Arial" w:hAnsi="Arial" w:cs="Arial"/>
          <w:color w:val="222222"/>
          <w:sz w:val="21"/>
          <w:szCs w:val="21"/>
        </w:rPr>
        <w:t xml:space="preserve"> Mass. </w:t>
      </w:r>
      <w:proofErr w:type="spellStart"/>
      <w:r>
        <w:rPr>
          <w:rFonts w:ascii="Arial" w:hAnsi="Arial" w:cs="Arial"/>
          <w:color w:val="222222"/>
          <w:sz w:val="21"/>
          <w:szCs w:val="21"/>
        </w:rPr>
        <w:t>Called</w:t>
      </w:r>
      <w:proofErr w:type="spellEnd"/>
      <w:r>
        <w:rPr>
          <w:rFonts w:ascii="Arial" w:hAnsi="Arial" w:cs="Arial"/>
          <w:color w:val="222222"/>
          <w:sz w:val="21"/>
          <w:szCs w:val="21"/>
        </w:rPr>
        <w:t xml:space="preserve"> </w:t>
      </w:r>
      <w:proofErr w:type="spellStart"/>
      <w:r>
        <w:rPr>
          <w:rFonts w:ascii="Arial" w:hAnsi="Arial" w:cs="Arial"/>
          <w:color w:val="222222"/>
          <w:sz w:val="21"/>
          <w:szCs w:val="21"/>
        </w:rPr>
        <w:t>by</w:t>
      </w:r>
      <w:proofErr w:type="spellEnd"/>
      <w:r>
        <w:rPr>
          <w:rFonts w:ascii="Arial" w:hAnsi="Arial" w:cs="Arial"/>
          <w:color w:val="222222"/>
          <w:sz w:val="21"/>
          <w:szCs w:val="21"/>
        </w:rPr>
        <w:t> </w:t>
      </w:r>
      <w:hyperlink r:id="rId98" w:tooltip="Ferdinand I, Holy Roman Emperor" w:history="1">
        <w:r>
          <w:rPr>
            <w:rStyle w:val="Hyperlink"/>
            <w:rFonts w:ascii="Arial" w:hAnsi="Arial" w:cs="Arial"/>
            <w:color w:val="0B0080"/>
            <w:sz w:val="21"/>
            <w:szCs w:val="21"/>
          </w:rPr>
          <w:t>Ferdinand I</w:t>
        </w:r>
      </w:hyperlink>
      <w:r>
        <w:rPr>
          <w:rFonts w:ascii="Arial" w:hAnsi="Arial" w:cs="Arial"/>
          <w:color w:val="222222"/>
          <w:sz w:val="21"/>
          <w:szCs w:val="21"/>
        </w:rPr>
        <w:t> </w:t>
      </w:r>
      <w:proofErr w:type="spellStart"/>
      <w:r>
        <w:rPr>
          <w:rFonts w:ascii="Arial" w:hAnsi="Arial" w:cs="Arial"/>
          <w:color w:val="222222"/>
          <w:sz w:val="21"/>
          <w:szCs w:val="21"/>
        </w:rPr>
        <w:t>to</w:t>
      </w:r>
      <w:proofErr w:type="spellEnd"/>
      <w:r>
        <w:rPr>
          <w:rFonts w:ascii="Arial" w:hAnsi="Arial" w:cs="Arial"/>
          <w:color w:val="222222"/>
          <w:sz w:val="21"/>
          <w:szCs w:val="21"/>
        </w:rPr>
        <w:t xml:space="preserve"> </w:t>
      </w:r>
      <w:proofErr w:type="spellStart"/>
      <w:r>
        <w:rPr>
          <w:rFonts w:ascii="Arial" w:hAnsi="Arial" w:cs="Arial"/>
          <w:color w:val="222222"/>
          <w:sz w:val="21"/>
          <w:szCs w:val="21"/>
        </w:rPr>
        <w:t>the</w:t>
      </w:r>
      <w:proofErr w:type="spellEnd"/>
      <w:r>
        <w:rPr>
          <w:rFonts w:ascii="Arial" w:hAnsi="Arial" w:cs="Arial"/>
          <w:color w:val="222222"/>
          <w:sz w:val="21"/>
          <w:szCs w:val="21"/>
        </w:rPr>
        <w:t xml:space="preserve"> Conference of Worms in 1557, he </w:t>
      </w:r>
      <w:proofErr w:type="spellStart"/>
      <w:r>
        <w:rPr>
          <w:rFonts w:ascii="Arial" w:hAnsi="Arial" w:cs="Arial"/>
          <w:color w:val="222222"/>
          <w:sz w:val="21"/>
          <w:szCs w:val="21"/>
        </w:rPr>
        <w:t>accompanied</w:t>
      </w:r>
      <w:proofErr w:type="spellEnd"/>
      <w:r>
        <w:rPr>
          <w:rFonts w:ascii="Arial" w:hAnsi="Arial" w:cs="Arial"/>
          <w:color w:val="222222"/>
          <w:sz w:val="21"/>
          <w:szCs w:val="21"/>
        </w:rPr>
        <w:t> </w:t>
      </w:r>
      <w:hyperlink r:id="rId99" w:tooltip="François Sonnius" w:history="1">
        <w:r>
          <w:rPr>
            <w:rStyle w:val="Hyperlink"/>
            <w:rFonts w:ascii="Arial" w:hAnsi="Arial" w:cs="Arial"/>
            <w:color w:val="0B0080"/>
            <w:sz w:val="21"/>
            <w:szCs w:val="21"/>
          </w:rPr>
          <w:t xml:space="preserve">François </w:t>
        </w:r>
        <w:proofErr w:type="spellStart"/>
        <w:r>
          <w:rPr>
            <w:rStyle w:val="Hyperlink"/>
            <w:rFonts w:ascii="Arial" w:hAnsi="Arial" w:cs="Arial"/>
            <w:color w:val="0B0080"/>
            <w:sz w:val="21"/>
            <w:szCs w:val="21"/>
          </w:rPr>
          <w:t>Sonnius</w:t>
        </w:r>
        <w:proofErr w:type="spellEnd"/>
      </w:hyperlink>
      <w:r>
        <w:rPr>
          <w:rFonts w:ascii="Arial" w:hAnsi="Arial" w:cs="Arial"/>
          <w:color w:val="222222"/>
          <w:sz w:val="21"/>
          <w:szCs w:val="21"/>
        </w:rPr>
        <w:t> </w:t>
      </w:r>
      <w:proofErr w:type="spellStart"/>
      <w:r>
        <w:rPr>
          <w:rFonts w:ascii="Arial" w:hAnsi="Arial" w:cs="Arial"/>
          <w:color w:val="222222"/>
          <w:sz w:val="21"/>
          <w:szCs w:val="21"/>
        </w:rPr>
        <w:t>and</w:t>
      </w:r>
      <w:proofErr w:type="spellEnd"/>
      <w:r>
        <w:rPr>
          <w:rFonts w:ascii="Arial" w:hAnsi="Arial" w:cs="Arial"/>
          <w:color w:val="222222"/>
          <w:sz w:val="21"/>
          <w:szCs w:val="21"/>
        </w:rPr>
        <w:t> </w:t>
      </w:r>
      <w:hyperlink r:id="rId100" w:tooltip="Martin Rythovius" w:history="1">
        <w:r>
          <w:rPr>
            <w:rStyle w:val="Hyperlink"/>
            <w:rFonts w:ascii="Arial" w:hAnsi="Arial" w:cs="Arial"/>
            <w:color w:val="0B0080"/>
            <w:sz w:val="21"/>
            <w:szCs w:val="21"/>
          </w:rPr>
          <w:t xml:space="preserve">Martin </w:t>
        </w:r>
        <w:proofErr w:type="spellStart"/>
        <w:r>
          <w:rPr>
            <w:rStyle w:val="Hyperlink"/>
            <w:rFonts w:ascii="Arial" w:hAnsi="Arial" w:cs="Arial"/>
            <w:color w:val="0B0080"/>
            <w:sz w:val="21"/>
            <w:szCs w:val="21"/>
          </w:rPr>
          <w:t>Rythovius</w:t>
        </w:r>
        <w:proofErr w:type="spellEnd"/>
      </w:hyperlink>
      <w:r>
        <w:rPr>
          <w:rFonts w:ascii="Arial" w:hAnsi="Arial" w:cs="Arial"/>
          <w:color w:val="222222"/>
          <w:sz w:val="21"/>
          <w:szCs w:val="21"/>
        </w:rPr>
        <w:t> </w:t>
      </w:r>
      <w:proofErr w:type="spellStart"/>
      <w:r>
        <w:rPr>
          <w:rFonts w:ascii="Arial" w:hAnsi="Arial" w:cs="Arial"/>
          <w:color w:val="222222"/>
          <w:sz w:val="21"/>
          <w:szCs w:val="21"/>
        </w:rPr>
        <w:t>and</w:t>
      </w:r>
      <w:proofErr w:type="spellEnd"/>
      <w:r>
        <w:rPr>
          <w:rFonts w:ascii="Arial" w:hAnsi="Arial" w:cs="Arial"/>
          <w:color w:val="222222"/>
          <w:sz w:val="21"/>
          <w:szCs w:val="21"/>
        </w:rPr>
        <w:t xml:space="preserve"> </w:t>
      </w:r>
      <w:proofErr w:type="spellStart"/>
      <w:r>
        <w:rPr>
          <w:rFonts w:ascii="Arial" w:hAnsi="Arial" w:cs="Arial"/>
          <w:color w:val="222222"/>
          <w:sz w:val="21"/>
          <w:szCs w:val="21"/>
        </w:rPr>
        <w:t>there</w:t>
      </w:r>
      <w:proofErr w:type="spellEnd"/>
      <w:r>
        <w:rPr>
          <w:rFonts w:ascii="Arial" w:hAnsi="Arial" w:cs="Arial"/>
          <w:color w:val="222222"/>
          <w:sz w:val="21"/>
          <w:szCs w:val="21"/>
        </w:rPr>
        <w:t xml:space="preserve"> met </w:t>
      </w:r>
      <w:proofErr w:type="spellStart"/>
      <w:r>
        <w:rPr>
          <w:rFonts w:ascii="Arial" w:hAnsi="Arial" w:cs="Arial"/>
          <w:color w:val="222222"/>
          <w:sz w:val="21"/>
          <w:szCs w:val="21"/>
        </w:rPr>
        <w:t>three</w:t>
      </w:r>
      <w:proofErr w:type="spellEnd"/>
      <w:r>
        <w:rPr>
          <w:rFonts w:ascii="Arial" w:hAnsi="Arial" w:cs="Arial"/>
          <w:color w:val="222222"/>
          <w:sz w:val="21"/>
          <w:szCs w:val="21"/>
        </w:rPr>
        <w:t xml:space="preserve"> </w:t>
      </w:r>
      <w:proofErr w:type="spellStart"/>
      <w:r>
        <w:rPr>
          <w:rFonts w:ascii="Arial" w:hAnsi="Arial" w:cs="Arial"/>
          <w:color w:val="222222"/>
          <w:sz w:val="21"/>
          <w:szCs w:val="21"/>
        </w:rPr>
        <w:t>other</w:t>
      </w:r>
      <w:proofErr w:type="spellEnd"/>
      <w:r>
        <w:rPr>
          <w:rFonts w:ascii="Arial" w:hAnsi="Arial" w:cs="Arial"/>
          <w:color w:val="222222"/>
          <w:sz w:val="21"/>
          <w:szCs w:val="21"/>
        </w:rPr>
        <w:t xml:space="preserve"> </w:t>
      </w:r>
      <w:proofErr w:type="spellStart"/>
      <w:r>
        <w:rPr>
          <w:rFonts w:ascii="Arial" w:hAnsi="Arial" w:cs="Arial"/>
          <w:color w:val="222222"/>
          <w:sz w:val="21"/>
          <w:szCs w:val="21"/>
        </w:rPr>
        <w:t>theologians</w:t>
      </w:r>
      <w:proofErr w:type="spellEnd"/>
      <w:r>
        <w:rPr>
          <w:rFonts w:ascii="Arial" w:hAnsi="Arial" w:cs="Arial"/>
          <w:color w:val="222222"/>
          <w:sz w:val="21"/>
          <w:szCs w:val="21"/>
        </w:rPr>
        <w:t xml:space="preserve"> </w:t>
      </w:r>
      <w:proofErr w:type="spellStart"/>
      <w:r>
        <w:rPr>
          <w:rFonts w:ascii="Arial" w:hAnsi="Arial" w:cs="Arial"/>
          <w:color w:val="222222"/>
          <w:sz w:val="21"/>
          <w:szCs w:val="21"/>
        </w:rPr>
        <w:t>from</w:t>
      </w:r>
      <w:proofErr w:type="spellEnd"/>
      <w:r>
        <w:rPr>
          <w:rFonts w:ascii="Arial" w:hAnsi="Arial" w:cs="Arial"/>
          <w:color w:val="222222"/>
          <w:sz w:val="21"/>
          <w:szCs w:val="21"/>
        </w:rPr>
        <w:t xml:space="preserve"> </w:t>
      </w:r>
      <w:proofErr w:type="spellStart"/>
      <w:r>
        <w:rPr>
          <w:rFonts w:ascii="Arial" w:hAnsi="Arial" w:cs="Arial"/>
          <w:color w:val="222222"/>
          <w:sz w:val="21"/>
          <w:szCs w:val="21"/>
        </w:rPr>
        <w:t>the</w:t>
      </w:r>
      <w:proofErr w:type="spellEnd"/>
      <w:r>
        <w:rPr>
          <w:rFonts w:ascii="Arial" w:hAnsi="Arial" w:cs="Arial"/>
          <w:color w:val="222222"/>
          <w:sz w:val="21"/>
          <w:szCs w:val="21"/>
        </w:rPr>
        <w:t xml:space="preserve"> Low </w:t>
      </w:r>
      <w:proofErr w:type="spellStart"/>
      <w:r>
        <w:rPr>
          <w:rFonts w:ascii="Arial" w:hAnsi="Arial" w:cs="Arial"/>
          <w:color w:val="222222"/>
          <w:sz w:val="21"/>
          <w:szCs w:val="21"/>
        </w:rPr>
        <w:t>Countries</w:t>
      </w:r>
      <w:proofErr w:type="spellEnd"/>
      <w:r>
        <w:rPr>
          <w:rFonts w:ascii="Arial" w:hAnsi="Arial" w:cs="Arial"/>
          <w:color w:val="222222"/>
          <w:sz w:val="21"/>
          <w:szCs w:val="21"/>
        </w:rPr>
        <w:t>: </w:t>
      </w:r>
      <w:hyperlink r:id="rId101" w:tooltip="Jean Delphinus (page does not exist)" w:history="1">
        <w:r>
          <w:rPr>
            <w:rStyle w:val="Hyperlink"/>
            <w:rFonts w:ascii="Arial" w:hAnsi="Arial" w:cs="Arial"/>
            <w:color w:val="A55858"/>
            <w:sz w:val="21"/>
            <w:szCs w:val="21"/>
          </w:rPr>
          <w:t xml:space="preserve">Jean </w:t>
        </w:r>
        <w:proofErr w:type="spellStart"/>
        <w:r>
          <w:rPr>
            <w:rStyle w:val="Hyperlink"/>
            <w:rFonts w:ascii="Arial" w:hAnsi="Arial" w:cs="Arial"/>
            <w:color w:val="A55858"/>
            <w:sz w:val="21"/>
            <w:szCs w:val="21"/>
          </w:rPr>
          <w:t>Delphinus</w:t>
        </w:r>
        <w:proofErr w:type="spellEnd"/>
      </w:hyperlink>
      <w:r>
        <w:rPr>
          <w:rFonts w:ascii="Arial" w:hAnsi="Arial" w:cs="Arial"/>
          <w:color w:val="222222"/>
          <w:sz w:val="21"/>
          <w:szCs w:val="21"/>
        </w:rPr>
        <w:t>, </w:t>
      </w:r>
      <w:hyperlink r:id="rId102" w:tooltip="Barthélemy Latomus (page does not exist)" w:history="1">
        <w:r>
          <w:rPr>
            <w:rStyle w:val="Hyperlink"/>
            <w:rFonts w:ascii="Arial" w:hAnsi="Arial" w:cs="Arial"/>
            <w:color w:val="A55858"/>
            <w:sz w:val="21"/>
            <w:szCs w:val="21"/>
          </w:rPr>
          <w:t xml:space="preserve">Barthélemy </w:t>
        </w:r>
        <w:proofErr w:type="spellStart"/>
        <w:r>
          <w:rPr>
            <w:rStyle w:val="Hyperlink"/>
            <w:rFonts w:ascii="Arial" w:hAnsi="Arial" w:cs="Arial"/>
            <w:color w:val="A55858"/>
            <w:sz w:val="21"/>
            <w:szCs w:val="21"/>
          </w:rPr>
          <w:t>Latomus</w:t>
        </w:r>
        <w:proofErr w:type="spellEnd"/>
      </w:hyperlink>
      <w:r>
        <w:rPr>
          <w:rFonts w:ascii="Arial" w:hAnsi="Arial" w:cs="Arial"/>
          <w:color w:val="222222"/>
          <w:sz w:val="21"/>
          <w:szCs w:val="21"/>
        </w:rPr>
        <w:t xml:space="preserve">, </w:t>
      </w:r>
      <w:proofErr w:type="spellStart"/>
      <w:r>
        <w:rPr>
          <w:rFonts w:ascii="Arial" w:hAnsi="Arial" w:cs="Arial"/>
          <w:color w:val="222222"/>
          <w:sz w:val="21"/>
          <w:szCs w:val="21"/>
        </w:rPr>
        <w:t>and</w:t>
      </w:r>
      <w:proofErr w:type="spellEnd"/>
      <w:r>
        <w:rPr>
          <w:rFonts w:ascii="Arial" w:hAnsi="Arial" w:cs="Arial"/>
          <w:color w:val="222222"/>
          <w:sz w:val="21"/>
          <w:szCs w:val="21"/>
        </w:rPr>
        <w:t> </w:t>
      </w:r>
      <w:hyperlink r:id="rId103" w:tooltip="P. Canisius (page does not exist)" w:history="1">
        <w:r>
          <w:rPr>
            <w:rStyle w:val="Hyperlink"/>
            <w:rFonts w:ascii="Arial" w:hAnsi="Arial" w:cs="Arial"/>
            <w:color w:val="A55858"/>
            <w:sz w:val="21"/>
            <w:szCs w:val="21"/>
          </w:rPr>
          <w:t>P. Canisius</w:t>
        </w:r>
      </w:hyperlink>
      <w:r>
        <w:rPr>
          <w:rFonts w:ascii="Arial" w:hAnsi="Arial" w:cs="Arial"/>
          <w:color w:val="222222"/>
          <w:sz w:val="21"/>
          <w:szCs w:val="21"/>
        </w:rPr>
        <w:t>.</w:t>
      </w:r>
    </w:p>
    <w:p w:rsidR="00871112" w:rsidRDefault="00871112" w:rsidP="00871112">
      <w:pPr>
        <w:pStyle w:val="Normaalweb"/>
        <w:shd w:val="clear" w:color="auto" w:fill="FFFFFF"/>
        <w:spacing w:before="120" w:beforeAutospacing="0" w:after="120" w:afterAutospacing="0"/>
        <w:rPr>
          <w:rFonts w:ascii="Arial" w:hAnsi="Arial" w:cs="Arial"/>
          <w:color w:val="222222"/>
          <w:sz w:val="21"/>
          <w:szCs w:val="21"/>
        </w:rPr>
      </w:pPr>
      <w:proofErr w:type="spellStart"/>
      <w:r>
        <w:rPr>
          <w:rFonts w:ascii="Arial" w:hAnsi="Arial" w:cs="Arial"/>
          <w:color w:val="222222"/>
          <w:sz w:val="21"/>
          <w:szCs w:val="21"/>
        </w:rPr>
        <w:t>About</w:t>
      </w:r>
      <w:proofErr w:type="spellEnd"/>
      <w:r>
        <w:rPr>
          <w:rFonts w:ascii="Arial" w:hAnsi="Arial" w:cs="Arial"/>
          <w:color w:val="222222"/>
          <w:sz w:val="21"/>
          <w:szCs w:val="21"/>
        </w:rPr>
        <w:t xml:space="preserve"> 1558 he was made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"https://en.wikipedia.org/wiki/Provost_(religion)" \o "Provost (religion)" </w:instrText>
      </w:r>
      <w:r>
        <w:rPr>
          <w:rFonts w:ascii="Arial" w:hAnsi="Arial" w:cs="Arial"/>
          <w:color w:val="222222"/>
          <w:sz w:val="21"/>
          <w:szCs w:val="21"/>
        </w:rPr>
        <w:fldChar w:fldCharType="separate"/>
      </w:r>
      <w:r>
        <w:rPr>
          <w:rStyle w:val="Hyperlink"/>
          <w:rFonts w:ascii="Arial" w:hAnsi="Arial" w:cs="Arial"/>
          <w:color w:val="0B0080"/>
          <w:sz w:val="21"/>
          <w:szCs w:val="21"/>
        </w:rPr>
        <w:t>provost</w:t>
      </w:r>
      <w:proofErr w:type="spellEnd"/>
      <w:r>
        <w:rPr>
          <w:rFonts w:ascii="Arial" w:hAnsi="Arial" w:cs="Arial"/>
          <w:color w:val="222222"/>
          <w:sz w:val="21"/>
          <w:szCs w:val="21"/>
        </w:rPr>
        <w:fldChar w:fldCharType="end"/>
      </w:r>
      <w:r>
        <w:rPr>
          <w:rFonts w:ascii="Arial" w:hAnsi="Arial" w:cs="Arial"/>
          <w:color w:val="222222"/>
          <w:sz w:val="21"/>
          <w:szCs w:val="21"/>
        </w:rPr>
        <w:t> of </w:t>
      </w:r>
      <w:hyperlink r:id="rId104" w:tooltip="Walcourt" w:history="1">
        <w:r>
          <w:rPr>
            <w:rStyle w:val="Hyperlink"/>
            <w:rFonts w:ascii="Arial" w:hAnsi="Arial" w:cs="Arial"/>
            <w:color w:val="0B0080"/>
            <w:sz w:val="21"/>
            <w:szCs w:val="21"/>
          </w:rPr>
          <w:t>Walcourt</w:t>
        </w:r>
      </w:hyperlink>
      <w:r>
        <w:rPr>
          <w:rFonts w:ascii="Arial" w:hAnsi="Arial" w:cs="Arial"/>
          <w:color w:val="222222"/>
          <w:sz w:val="21"/>
          <w:szCs w:val="21"/>
        </w:rPr>
        <w:t>, in </w:t>
      </w:r>
      <w:hyperlink r:id="rId105" w:tooltip="Namur (city)" w:history="1">
        <w:r>
          <w:rPr>
            <w:rStyle w:val="Hyperlink"/>
            <w:rFonts w:ascii="Arial" w:hAnsi="Arial" w:cs="Arial"/>
            <w:color w:val="0B0080"/>
            <w:sz w:val="21"/>
            <w:szCs w:val="21"/>
          </w:rPr>
          <w:t>Namur</w:t>
        </w:r>
      </w:hyperlink>
      <w:r>
        <w:rPr>
          <w:rFonts w:ascii="Arial" w:hAnsi="Arial" w:cs="Arial"/>
          <w:color w:val="222222"/>
          <w:sz w:val="21"/>
          <w:szCs w:val="21"/>
        </w:rPr>
        <w:t xml:space="preserve">. In 1561, on </w:t>
      </w:r>
      <w:proofErr w:type="spellStart"/>
      <w:r>
        <w:rPr>
          <w:rFonts w:ascii="Arial" w:hAnsi="Arial" w:cs="Arial"/>
          <w:color w:val="222222"/>
          <w:sz w:val="21"/>
          <w:szCs w:val="21"/>
        </w:rPr>
        <w:t>the</w:t>
      </w:r>
      <w:proofErr w:type="spellEnd"/>
      <w:r>
        <w:rPr>
          <w:rFonts w:ascii="Arial" w:hAnsi="Arial" w:cs="Arial"/>
          <w:color w:val="222222"/>
          <w:sz w:val="21"/>
          <w:szCs w:val="21"/>
        </w:rPr>
        <w:t xml:space="preserve"> </w:t>
      </w:r>
      <w:proofErr w:type="spellStart"/>
      <w:r>
        <w:rPr>
          <w:rFonts w:ascii="Arial" w:hAnsi="Arial" w:cs="Arial"/>
          <w:color w:val="222222"/>
          <w:sz w:val="21"/>
          <w:szCs w:val="21"/>
        </w:rPr>
        <w:t>resumption</w:t>
      </w:r>
      <w:proofErr w:type="spellEnd"/>
      <w:r>
        <w:rPr>
          <w:rFonts w:ascii="Arial" w:hAnsi="Arial" w:cs="Arial"/>
          <w:color w:val="222222"/>
          <w:sz w:val="21"/>
          <w:szCs w:val="21"/>
        </w:rPr>
        <w:t xml:space="preserve"> of </w:t>
      </w:r>
      <w:proofErr w:type="spellStart"/>
      <w:r>
        <w:rPr>
          <w:rFonts w:ascii="Arial" w:hAnsi="Arial" w:cs="Arial"/>
          <w:color w:val="222222"/>
          <w:sz w:val="21"/>
          <w:szCs w:val="21"/>
        </w:rPr>
        <w:t>the</w:t>
      </w:r>
      <w:proofErr w:type="spellEnd"/>
      <w:r>
        <w:rPr>
          <w:rFonts w:ascii="Arial" w:hAnsi="Arial" w:cs="Arial"/>
          <w:color w:val="222222"/>
          <w:sz w:val="21"/>
          <w:szCs w:val="21"/>
        </w:rPr>
        <w:t xml:space="preserve"> </w:t>
      </w:r>
      <w:proofErr w:type="spellStart"/>
      <w:r>
        <w:rPr>
          <w:rFonts w:ascii="Arial" w:hAnsi="Arial" w:cs="Arial"/>
          <w:color w:val="222222"/>
          <w:sz w:val="21"/>
          <w:szCs w:val="21"/>
        </w:rPr>
        <w:t>work</w:t>
      </w:r>
      <w:proofErr w:type="spellEnd"/>
      <w:r>
        <w:rPr>
          <w:rFonts w:ascii="Arial" w:hAnsi="Arial" w:cs="Arial"/>
          <w:color w:val="222222"/>
          <w:sz w:val="21"/>
          <w:szCs w:val="21"/>
        </w:rPr>
        <w:t xml:space="preserve"> of </w:t>
      </w:r>
      <w:proofErr w:type="spellStart"/>
      <w:r>
        <w:rPr>
          <w:rFonts w:ascii="Arial" w:hAnsi="Arial" w:cs="Arial"/>
          <w:color w:val="222222"/>
          <w:sz w:val="21"/>
          <w:szCs w:val="21"/>
        </w:rPr>
        <w:t>the</w:t>
      </w:r>
      <w:proofErr w:type="spellEnd"/>
      <w:r>
        <w:rPr>
          <w:rFonts w:ascii="Arial" w:hAnsi="Arial" w:cs="Arial"/>
          <w:color w:val="222222"/>
          <w:sz w:val="21"/>
          <w:szCs w:val="21"/>
        </w:rPr>
        <w:t xml:space="preserve"> </w:t>
      </w:r>
      <w:proofErr w:type="spellStart"/>
      <w:r>
        <w:rPr>
          <w:rFonts w:ascii="Arial" w:hAnsi="Arial" w:cs="Arial"/>
          <w:color w:val="222222"/>
          <w:sz w:val="21"/>
          <w:szCs w:val="21"/>
        </w:rPr>
        <w:t>general</w:t>
      </w:r>
      <w:proofErr w:type="spellEnd"/>
      <w:r>
        <w:rPr>
          <w:rFonts w:ascii="Arial" w:hAnsi="Arial" w:cs="Arial"/>
          <w:color w:val="222222"/>
          <w:sz w:val="21"/>
          <w:szCs w:val="21"/>
        </w:rPr>
        <w:t xml:space="preserve"> council, he was </w:t>
      </w:r>
      <w:proofErr w:type="spellStart"/>
      <w:r>
        <w:rPr>
          <w:rFonts w:ascii="Arial" w:hAnsi="Arial" w:cs="Arial"/>
          <w:color w:val="222222"/>
          <w:sz w:val="21"/>
          <w:szCs w:val="21"/>
        </w:rPr>
        <w:t>proposed</w:t>
      </w:r>
      <w:proofErr w:type="spellEnd"/>
      <w:r>
        <w:rPr>
          <w:rFonts w:ascii="Arial" w:hAnsi="Arial" w:cs="Arial"/>
          <w:color w:val="222222"/>
          <w:sz w:val="21"/>
          <w:szCs w:val="21"/>
        </w:rPr>
        <w:t xml:space="preserve"> as a </w:t>
      </w:r>
      <w:proofErr w:type="spellStart"/>
      <w:r>
        <w:rPr>
          <w:rFonts w:ascii="Arial" w:hAnsi="Arial" w:cs="Arial"/>
          <w:color w:val="222222"/>
          <w:sz w:val="21"/>
          <w:szCs w:val="21"/>
        </w:rPr>
        <w:t>delegate</w:t>
      </w:r>
      <w:proofErr w:type="spellEnd"/>
      <w:r>
        <w:rPr>
          <w:rFonts w:ascii="Arial" w:hAnsi="Arial" w:cs="Arial"/>
          <w:color w:val="222222"/>
          <w:sz w:val="21"/>
          <w:szCs w:val="21"/>
        </w:rPr>
        <w:t xml:space="preserve">, but </w:t>
      </w:r>
      <w:proofErr w:type="spellStart"/>
      <w:r>
        <w:rPr>
          <w:rFonts w:ascii="Arial" w:hAnsi="Arial" w:cs="Arial"/>
          <w:color w:val="222222"/>
          <w:sz w:val="21"/>
          <w:szCs w:val="21"/>
        </w:rPr>
        <w:t>failing</w:t>
      </w:r>
      <w:proofErr w:type="spellEnd"/>
      <w:r>
        <w:rPr>
          <w:rFonts w:ascii="Arial" w:hAnsi="Arial" w:cs="Arial"/>
          <w:color w:val="222222"/>
          <w:sz w:val="21"/>
          <w:szCs w:val="21"/>
        </w:rPr>
        <w:t xml:space="preserve"> health </w:t>
      </w:r>
      <w:proofErr w:type="spellStart"/>
      <w:r>
        <w:rPr>
          <w:rFonts w:ascii="Arial" w:hAnsi="Arial" w:cs="Arial"/>
          <w:color w:val="222222"/>
          <w:sz w:val="21"/>
          <w:szCs w:val="21"/>
        </w:rPr>
        <w:t>forced</w:t>
      </w:r>
      <w:proofErr w:type="spellEnd"/>
      <w:r>
        <w:rPr>
          <w:rFonts w:ascii="Arial" w:hAnsi="Arial" w:cs="Arial"/>
          <w:color w:val="222222"/>
          <w:sz w:val="21"/>
          <w:szCs w:val="21"/>
        </w:rPr>
        <w:t xml:space="preserve"> </w:t>
      </w:r>
      <w:proofErr w:type="spellStart"/>
      <w:r>
        <w:rPr>
          <w:rFonts w:ascii="Arial" w:hAnsi="Arial" w:cs="Arial"/>
          <w:color w:val="222222"/>
          <w:sz w:val="21"/>
          <w:szCs w:val="21"/>
        </w:rPr>
        <w:t>him</w:t>
      </w:r>
      <w:proofErr w:type="spellEnd"/>
      <w:r>
        <w:rPr>
          <w:rFonts w:ascii="Arial" w:hAnsi="Arial" w:cs="Arial"/>
          <w:color w:val="222222"/>
          <w:sz w:val="21"/>
          <w:szCs w:val="21"/>
        </w:rPr>
        <w:t xml:space="preserve"> </w:t>
      </w:r>
      <w:proofErr w:type="spellStart"/>
      <w:r>
        <w:rPr>
          <w:rFonts w:ascii="Arial" w:hAnsi="Arial" w:cs="Arial"/>
          <w:color w:val="222222"/>
          <w:sz w:val="21"/>
          <w:szCs w:val="21"/>
        </w:rPr>
        <w:t>to</w:t>
      </w:r>
      <w:proofErr w:type="spellEnd"/>
      <w:r>
        <w:rPr>
          <w:rFonts w:ascii="Arial" w:hAnsi="Arial" w:cs="Arial"/>
          <w:color w:val="222222"/>
          <w:sz w:val="21"/>
          <w:szCs w:val="21"/>
        </w:rPr>
        <w:t xml:space="preserve"> </w:t>
      </w:r>
      <w:proofErr w:type="spellStart"/>
      <w:r>
        <w:rPr>
          <w:rFonts w:ascii="Arial" w:hAnsi="Arial" w:cs="Arial"/>
          <w:color w:val="222222"/>
          <w:sz w:val="21"/>
          <w:szCs w:val="21"/>
        </w:rPr>
        <w:t>decline</w:t>
      </w:r>
      <w:proofErr w:type="spellEnd"/>
      <w:r>
        <w:rPr>
          <w:rFonts w:ascii="Arial" w:hAnsi="Arial" w:cs="Arial"/>
          <w:color w:val="222222"/>
          <w:sz w:val="21"/>
          <w:szCs w:val="21"/>
        </w:rPr>
        <w:t xml:space="preserve"> </w:t>
      </w:r>
      <w:proofErr w:type="spellStart"/>
      <w:r>
        <w:rPr>
          <w:rFonts w:ascii="Arial" w:hAnsi="Arial" w:cs="Arial"/>
          <w:color w:val="222222"/>
          <w:sz w:val="21"/>
          <w:szCs w:val="21"/>
        </w:rPr>
        <w:t>the</w:t>
      </w:r>
      <w:proofErr w:type="spellEnd"/>
      <w:r>
        <w:rPr>
          <w:rFonts w:ascii="Arial" w:hAnsi="Arial" w:cs="Arial"/>
          <w:color w:val="222222"/>
          <w:sz w:val="21"/>
          <w:szCs w:val="21"/>
        </w:rPr>
        <w:t xml:space="preserve"> </w:t>
      </w:r>
      <w:proofErr w:type="spellStart"/>
      <w:r>
        <w:rPr>
          <w:rFonts w:ascii="Arial" w:hAnsi="Arial" w:cs="Arial"/>
          <w:color w:val="222222"/>
          <w:sz w:val="21"/>
          <w:szCs w:val="21"/>
        </w:rPr>
        <w:t>honour</w:t>
      </w:r>
      <w:proofErr w:type="spellEnd"/>
      <w:r>
        <w:rPr>
          <w:rFonts w:ascii="Arial" w:hAnsi="Arial" w:cs="Arial"/>
          <w:color w:val="222222"/>
          <w:sz w:val="21"/>
          <w:szCs w:val="21"/>
        </w:rPr>
        <w:t xml:space="preserve">. In 1559 he </w:t>
      </w:r>
      <w:proofErr w:type="spellStart"/>
      <w:r>
        <w:rPr>
          <w:rFonts w:ascii="Arial" w:hAnsi="Arial" w:cs="Arial"/>
          <w:color w:val="222222"/>
          <w:sz w:val="21"/>
          <w:szCs w:val="21"/>
        </w:rPr>
        <w:t>succeeded</w:t>
      </w:r>
      <w:proofErr w:type="spellEnd"/>
      <w:r>
        <w:rPr>
          <w:rFonts w:ascii="Arial" w:hAnsi="Arial" w:cs="Arial"/>
          <w:color w:val="222222"/>
          <w:sz w:val="21"/>
          <w:szCs w:val="21"/>
        </w:rPr>
        <w:t xml:space="preserve"> </w:t>
      </w:r>
      <w:proofErr w:type="spellStart"/>
      <w:r>
        <w:rPr>
          <w:rFonts w:ascii="Arial" w:hAnsi="Arial" w:cs="Arial"/>
          <w:color w:val="222222"/>
          <w:sz w:val="21"/>
          <w:szCs w:val="21"/>
        </w:rPr>
        <w:t>Ruard</w:t>
      </w:r>
      <w:proofErr w:type="spellEnd"/>
      <w:r>
        <w:rPr>
          <w:rFonts w:ascii="Arial" w:hAnsi="Arial" w:cs="Arial"/>
          <w:color w:val="222222"/>
          <w:sz w:val="21"/>
          <w:szCs w:val="21"/>
        </w:rPr>
        <w:t xml:space="preserve"> </w:t>
      </w:r>
      <w:proofErr w:type="spellStart"/>
      <w:r>
        <w:rPr>
          <w:rFonts w:ascii="Arial" w:hAnsi="Arial" w:cs="Arial"/>
          <w:color w:val="222222"/>
          <w:sz w:val="21"/>
          <w:szCs w:val="21"/>
        </w:rPr>
        <w:t>Tappert</w:t>
      </w:r>
      <w:proofErr w:type="spellEnd"/>
      <w:r>
        <w:rPr>
          <w:rFonts w:ascii="Arial" w:hAnsi="Arial" w:cs="Arial"/>
          <w:color w:val="222222"/>
          <w:sz w:val="21"/>
          <w:szCs w:val="21"/>
        </w:rPr>
        <w:t xml:space="preserve"> as director of </w:t>
      </w:r>
      <w:proofErr w:type="spellStart"/>
      <w:r>
        <w:rPr>
          <w:rFonts w:ascii="Arial" w:hAnsi="Arial" w:cs="Arial"/>
          <w:color w:val="222222"/>
          <w:sz w:val="21"/>
          <w:szCs w:val="21"/>
        </w:rPr>
        <w:t>the</w:t>
      </w:r>
      <w:proofErr w:type="spellEnd"/>
      <w:r>
        <w:rPr>
          <w:rFonts w:ascii="Arial" w:hAnsi="Arial" w:cs="Arial"/>
          <w:color w:val="222222"/>
          <w:sz w:val="21"/>
          <w:szCs w:val="21"/>
        </w:rPr>
        <w:t xml:space="preserve"> </w:t>
      </w:r>
      <w:proofErr w:type="spellStart"/>
      <w:r>
        <w:rPr>
          <w:rFonts w:ascii="Arial" w:hAnsi="Arial" w:cs="Arial"/>
          <w:color w:val="222222"/>
          <w:sz w:val="21"/>
          <w:szCs w:val="21"/>
        </w:rPr>
        <w:t>nuns</w:t>
      </w:r>
      <w:proofErr w:type="spellEnd"/>
      <w:r>
        <w:rPr>
          <w:rFonts w:ascii="Arial" w:hAnsi="Arial" w:cs="Arial"/>
          <w:color w:val="222222"/>
          <w:sz w:val="21"/>
          <w:szCs w:val="21"/>
        </w:rPr>
        <w:t xml:space="preserve"> in </w:t>
      </w:r>
      <w:proofErr w:type="spellStart"/>
      <w:r>
        <w:rPr>
          <w:rFonts w:ascii="Arial" w:hAnsi="Arial" w:cs="Arial"/>
          <w:color w:val="222222"/>
          <w:sz w:val="21"/>
          <w:szCs w:val="21"/>
        </w:rPr>
        <w:t>the</w:t>
      </w:r>
      <w:proofErr w:type="spellEnd"/>
      <w:r>
        <w:rPr>
          <w:rFonts w:ascii="Arial" w:hAnsi="Arial" w:cs="Arial"/>
          <w:color w:val="222222"/>
          <w:sz w:val="21"/>
          <w:szCs w:val="21"/>
        </w:rPr>
        <w:t xml:space="preserve"> </w:t>
      </w:r>
      <w:proofErr w:type="spellStart"/>
      <w:r>
        <w:rPr>
          <w:rFonts w:ascii="Arial" w:hAnsi="Arial" w:cs="Arial"/>
          <w:color w:val="222222"/>
          <w:sz w:val="21"/>
          <w:szCs w:val="21"/>
        </w:rPr>
        <w:t>hospital</w:t>
      </w:r>
      <w:proofErr w:type="spellEnd"/>
      <w:r>
        <w:rPr>
          <w:rFonts w:ascii="Arial" w:hAnsi="Arial" w:cs="Arial"/>
          <w:color w:val="222222"/>
          <w:sz w:val="21"/>
          <w:szCs w:val="21"/>
        </w:rPr>
        <w:t xml:space="preserve"> at </w:t>
      </w:r>
      <w:hyperlink r:id="rId106" w:tooltip="Leuven" w:history="1">
        <w:r>
          <w:rPr>
            <w:rStyle w:val="Hyperlink"/>
            <w:rFonts w:ascii="Arial" w:hAnsi="Arial" w:cs="Arial"/>
            <w:color w:val="0B0080"/>
            <w:sz w:val="21"/>
            <w:szCs w:val="21"/>
          </w:rPr>
          <w:t>Leuven</w:t>
        </w:r>
      </w:hyperlink>
      <w:r>
        <w:rPr>
          <w:rFonts w:ascii="Arial" w:hAnsi="Arial" w:cs="Arial"/>
          <w:color w:val="222222"/>
          <w:sz w:val="21"/>
          <w:szCs w:val="21"/>
        </w:rPr>
        <w:t xml:space="preserve">, </w:t>
      </w:r>
      <w:proofErr w:type="spellStart"/>
      <w:r>
        <w:rPr>
          <w:rFonts w:ascii="Arial" w:hAnsi="Arial" w:cs="Arial"/>
          <w:color w:val="222222"/>
          <w:sz w:val="21"/>
          <w:szCs w:val="21"/>
        </w:rPr>
        <w:t>an</w:t>
      </w:r>
      <w:proofErr w:type="spellEnd"/>
      <w:r>
        <w:rPr>
          <w:rFonts w:ascii="Arial" w:hAnsi="Arial" w:cs="Arial"/>
          <w:color w:val="222222"/>
          <w:sz w:val="21"/>
          <w:szCs w:val="21"/>
        </w:rPr>
        <w:t xml:space="preserve"> office he </w:t>
      </w:r>
      <w:proofErr w:type="spellStart"/>
      <w:r>
        <w:rPr>
          <w:rFonts w:ascii="Arial" w:hAnsi="Arial" w:cs="Arial"/>
          <w:color w:val="222222"/>
          <w:sz w:val="21"/>
          <w:szCs w:val="21"/>
        </w:rPr>
        <w:t>filled</w:t>
      </w:r>
      <w:proofErr w:type="spellEnd"/>
      <w:r>
        <w:rPr>
          <w:rFonts w:ascii="Arial" w:hAnsi="Arial" w:cs="Arial"/>
          <w:color w:val="222222"/>
          <w:sz w:val="21"/>
          <w:szCs w:val="21"/>
        </w:rPr>
        <w:t xml:space="preserve"> </w:t>
      </w:r>
      <w:proofErr w:type="spellStart"/>
      <w:r>
        <w:rPr>
          <w:rFonts w:ascii="Arial" w:hAnsi="Arial" w:cs="Arial"/>
          <w:color w:val="222222"/>
          <w:sz w:val="21"/>
          <w:szCs w:val="21"/>
        </w:rPr>
        <w:t>till</w:t>
      </w:r>
      <w:proofErr w:type="spellEnd"/>
      <w:r>
        <w:rPr>
          <w:rFonts w:ascii="Arial" w:hAnsi="Arial" w:cs="Arial"/>
          <w:color w:val="222222"/>
          <w:sz w:val="21"/>
          <w:szCs w:val="21"/>
        </w:rPr>
        <w:t xml:space="preserve"> his </w:t>
      </w:r>
      <w:proofErr w:type="spellStart"/>
      <w:r>
        <w:rPr>
          <w:rFonts w:ascii="Arial" w:hAnsi="Arial" w:cs="Arial"/>
          <w:color w:val="222222"/>
          <w:sz w:val="21"/>
          <w:szCs w:val="21"/>
        </w:rPr>
        <w:t>death</w:t>
      </w:r>
      <w:proofErr w:type="spellEnd"/>
      <w:r>
        <w:rPr>
          <w:rFonts w:ascii="Arial" w:hAnsi="Arial" w:cs="Arial"/>
          <w:color w:val="222222"/>
          <w:sz w:val="21"/>
          <w:szCs w:val="21"/>
        </w:rPr>
        <w:t xml:space="preserve">, 1570. Through personal </w:t>
      </w:r>
      <w:proofErr w:type="spellStart"/>
      <w:r>
        <w:rPr>
          <w:rFonts w:ascii="Arial" w:hAnsi="Arial" w:cs="Arial"/>
          <w:color w:val="222222"/>
          <w:sz w:val="21"/>
          <w:szCs w:val="21"/>
        </w:rPr>
        <w:t>merit</w:t>
      </w:r>
      <w:proofErr w:type="spellEnd"/>
      <w:r>
        <w:rPr>
          <w:rFonts w:ascii="Arial" w:hAnsi="Arial" w:cs="Arial"/>
          <w:color w:val="222222"/>
          <w:sz w:val="21"/>
          <w:szCs w:val="21"/>
        </w:rPr>
        <w:t xml:space="preserve"> </w:t>
      </w:r>
      <w:proofErr w:type="spellStart"/>
      <w:r>
        <w:rPr>
          <w:rFonts w:ascii="Arial" w:hAnsi="Arial" w:cs="Arial"/>
          <w:color w:val="222222"/>
          <w:sz w:val="21"/>
          <w:szCs w:val="21"/>
        </w:rPr>
        <w:t>Ravesteyn</w:t>
      </w:r>
      <w:proofErr w:type="spellEnd"/>
      <w:r>
        <w:rPr>
          <w:rFonts w:ascii="Arial" w:hAnsi="Arial" w:cs="Arial"/>
          <w:color w:val="222222"/>
          <w:sz w:val="21"/>
          <w:szCs w:val="21"/>
        </w:rPr>
        <w:t xml:space="preserve"> was </w:t>
      </w:r>
      <w:proofErr w:type="spellStart"/>
      <w:r>
        <w:rPr>
          <w:rFonts w:ascii="Arial" w:hAnsi="Arial" w:cs="Arial"/>
          <w:color w:val="222222"/>
          <w:sz w:val="21"/>
          <w:szCs w:val="21"/>
        </w:rPr>
        <w:t>selected</w:t>
      </w:r>
      <w:proofErr w:type="spellEnd"/>
      <w:r>
        <w:rPr>
          <w:rFonts w:ascii="Arial" w:hAnsi="Arial" w:cs="Arial"/>
          <w:color w:val="222222"/>
          <w:sz w:val="21"/>
          <w:szCs w:val="21"/>
        </w:rPr>
        <w:t xml:space="preserve"> as </w:t>
      </w:r>
      <w:hyperlink r:id="rId107" w:tooltip="Rector (academia)" w:history="1">
        <w:r>
          <w:rPr>
            <w:rStyle w:val="Hyperlink"/>
            <w:rFonts w:ascii="Arial" w:hAnsi="Arial" w:cs="Arial"/>
            <w:color w:val="0B0080"/>
            <w:sz w:val="21"/>
            <w:szCs w:val="21"/>
          </w:rPr>
          <w:t>rector</w:t>
        </w:r>
      </w:hyperlink>
      <w:r>
        <w:rPr>
          <w:rFonts w:ascii="Arial" w:hAnsi="Arial" w:cs="Arial"/>
          <w:color w:val="222222"/>
          <w:sz w:val="21"/>
          <w:szCs w:val="21"/>
        </w:rPr>
        <w:t xml:space="preserve"> of </w:t>
      </w:r>
      <w:proofErr w:type="spellStart"/>
      <w:r>
        <w:rPr>
          <w:rFonts w:ascii="Arial" w:hAnsi="Arial" w:cs="Arial"/>
          <w:color w:val="222222"/>
          <w:sz w:val="21"/>
          <w:szCs w:val="21"/>
        </w:rPr>
        <w:t>the</w:t>
      </w:r>
      <w:proofErr w:type="spellEnd"/>
      <w:r>
        <w:rPr>
          <w:rFonts w:ascii="Arial" w:hAnsi="Arial" w:cs="Arial"/>
          <w:color w:val="222222"/>
          <w:sz w:val="21"/>
          <w:szCs w:val="21"/>
        </w:rPr>
        <w:t xml:space="preserve"> </w:t>
      </w:r>
      <w:proofErr w:type="spellStart"/>
      <w:r>
        <w:rPr>
          <w:rFonts w:ascii="Arial" w:hAnsi="Arial" w:cs="Arial"/>
          <w:color w:val="222222"/>
          <w:sz w:val="21"/>
          <w:szCs w:val="21"/>
        </w:rPr>
        <w:t>university</w:t>
      </w:r>
      <w:proofErr w:type="spellEnd"/>
      <w:r>
        <w:rPr>
          <w:rFonts w:ascii="Arial" w:hAnsi="Arial" w:cs="Arial"/>
          <w:color w:val="222222"/>
          <w:sz w:val="21"/>
          <w:szCs w:val="21"/>
        </w:rPr>
        <w:t xml:space="preserve"> in 1545 </w:t>
      </w:r>
      <w:proofErr w:type="spellStart"/>
      <w:r>
        <w:rPr>
          <w:rFonts w:ascii="Arial" w:hAnsi="Arial" w:cs="Arial"/>
          <w:color w:val="222222"/>
          <w:sz w:val="21"/>
          <w:szCs w:val="21"/>
        </w:rPr>
        <w:t>and</w:t>
      </w:r>
      <w:proofErr w:type="spellEnd"/>
      <w:r>
        <w:rPr>
          <w:rFonts w:ascii="Arial" w:hAnsi="Arial" w:cs="Arial"/>
          <w:color w:val="222222"/>
          <w:sz w:val="21"/>
          <w:szCs w:val="21"/>
        </w:rPr>
        <w:t xml:space="preserve"> 1550.</w:t>
      </w:r>
    </w:p>
    <w:p w:rsidR="00871112" w:rsidRDefault="00871112" w:rsidP="00871112">
      <w:pPr>
        <w:pStyle w:val="Norma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He was a </w:t>
      </w:r>
      <w:proofErr w:type="spellStart"/>
      <w:r>
        <w:rPr>
          <w:rFonts w:ascii="Arial" w:hAnsi="Arial" w:cs="Arial"/>
          <w:color w:val="222222"/>
          <w:sz w:val="21"/>
          <w:szCs w:val="21"/>
        </w:rPr>
        <w:t>pious</w:t>
      </w:r>
      <w:proofErr w:type="spellEnd"/>
      <w:r>
        <w:rPr>
          <w:rFonts w:ascii="Arial" w:hAnsi="Arial" w:cs="Arial"/>
          <w:color w:val="222222"/>
          <w:sz w:val="21"/>
          <w:szCs w:val="21"/>
        </w:rPr>
        <w:t xml:space="preserve"> </w:t>
      </w:r>
      <w:proofErr w:type="spellStart"/>
      <w:r>
        <w:rPr>
          <w:rFonts w:ascii="Arial" w:hAnsi="Arial" w:cs="Arial"/>
          <w:color w:val="222222"/>
          <w:sz w:val="21"/>
          <w:szCs w:val="21"/>
        </w:rPr>
        <w:t>and</w:t>
      </w:r>
      <w:proofErr w:type="spellEnd"/>
      <w:r>
        <w:rPr>
          <w:rFonts w:ascii="Arial" w:hAnsi="Arial" w:cs="Arial"/>
          <w:color w:val="222222"/>
          <w:sz w:val="21"/>
          <w:szCs w:val="21"/>
        </w:rPr>
        <w:t xml:space="preserve"> </w:t>
      </w:r>
      <w:proofErr w:type="spellStart"/>
      <w:r>
        <w:rPr>
          <w:rFonts w:ascii="Arial" w:hAnsi="Arial" w:cs="Arial"/>
          <w:color w:val="222222"/>
          <w:sz w:val="21"/>
          <w:szCs w:val="21"/>
        </w:rPr>
        <w:t>learned</w:t>
      </w:r>
      <w:proofErr w:type="spellEnd"/>
      <w:r>
        <w:rPr>
          <w:rFonts w:ascii="Arial" w:hAnsi="Arial" w:cs="Arial"/>
          <w:color w:val="222222"/>
          <w:sz w:val="21"/>
          <w:szCs w:val="21"/>
        </w:rPr>
        <w:t xml:space="preserve"> </w:t>
      </w:r>
      <w:proofErr w:type="spellStart"/>
      <w:r>
        <w:rPr>
          <w:rFonts w:ascii="Arial" w:hAnsi="Arial" w:cs="Arial"/>
          <w:color w:val="222222"/>
          <w:sz w:val="21"/>
          <w:szCs w:val="21"/>
        </w:rPr>
        <w:t>priest</w:t>
      </w:r>
      <w:proofErr w:type="spellEnd"/>
      <w:r>
        <w:rPr>
          <w:rFonts w:ascii="Arial" w:hAnsi="Arial" w:cs="Arial"/>
          <w:color w:val="222222"/>
          <w:sz w:val="21"/>
          <w:szCs w:val="21"/>
        </w:rPr>
        <w:t xml:space="preserve">, </w:t>
      </w:r>
      <w:proofErr w:type="spellStart"/>
      <w:r>
        <w:rPr>
          <w:rFonts w:ascii="Arial" w:hAnsi="Arial" w:cs="Arial"/>
          <w:color w:val="222222"/>
          <w:sz w:val="21"/>
          <w:szCs w:val="21"/>
        </w:rPr>
        <w:t>zealous</w:t>
      </w:r>
      <w:proofErr w:type="spellEnd"/>
      <w:r>
        <w:rPr>
          <w:rFonts w:ascii="Arial" w:hAnsi="Arial" w:cs="Arial"/>
          <w:color w:val="222222"/>
          <w:sz w:val="21"/>
          <w:szCs w:val="21"/>
        </w:rPr>
        <w:t xml:space="preserve"> in teaching </w:t>
      </w:r>
      <w:proofErr w:type="spellStart"/>
      <w:r>
        <w:rPr>
          <w:rFonts w:ascii="Arial" w:hAnsi="Arial" w:cs="Arial"/>
          <w:color w:val="222222"/>
          <w:sz w:val="21"/>
          <w:szCs w:val="21"/>
        </w:rPr>
        <w:t>purity</w:t>
      </w:r>
      <w:proofErr w:type="spellEnd"/>
      <w:r>
        <w:rPr>
          <w:rFonts w:ascii="Arial" w:hAnsi="Arial" w:cs="Arial"/>
          <w:color w:val="222222"/>
          <w:sz w:val="21"/>
          <w:szCs w:val="21"/>
        </w:rPr>
        <w:t xml:space="preserve"> of doctrine. Through his </w:t>
      </w:r>
      <w:proofErr w:type="spellStart"/>
      <w:r>
        <w:rPr>
          <w:rFonts w:ascii="Arial" w:hAnsi="Arial" w:cs="Arial"/>
          <w:color w:val="222222"/>
          <w:sz w:val="21"/>
          <w:szCs w:val="21"/>
        </w:rPr>
        <w:t>efforts</w:t>
      </w:r>
      <w:proofErr w:type="spellEnd"/>
      <w:r>
        <w:rPr>
          <w:rFonts w:ascii="Arial" w:hAnsi="Arial" w:cs="Arial"/>
          <w:color w:val="222222"/>
          <w:sz w:val="21"/>
          <w:szCs w:val="21"/>
        </w:rPr>
        <w:t xml:space="preserve"> </w:t>
      </w:r>
      <w:proofErr w:type="spellStart"/>
      <w:r>
        <w:rPr>
          <w:rFonts w:ascii="Arial" w:hAnsi="Arial" w:cs="Arial"/>
          <w:color w:val="222222"/>
          <w:sz w:val="21"/>
          <w:szCs w:val="21"/>
        </w:rPr>
        <w:t>the</w:t>
      </w:r>
      <w:proofErr w:type="spellEnd"/>
      <w:r>
        <w:rPr>
          <w:rFonts w:ascii="Arial" w:hAnsi="Arial" w:cs="Arial"/>
          <w:color w:val="222222"/>
          <w:sz w:val="21"/>
          <w:szCs w:val="21"/>
        </w:rPr>
        <w:t xml:space="preserve"> </w:t>
      </w:r>
      <w:proofErr w:type="spellStart"/>
      <w:r>
        <w:rPr>
          <w:rFonts w:ascii="Arial" w:hAnsi="Arial" w:cs="Arial"/>
          <w:color w:val="222222"/>
          <w:sz w:val="21"/>
          <w:szCs w:val="21"/>
        </w:rPr>
        <w:t>teachings</w:t>
      </w:r>
      <w:proofErr w:type="spellEnd"/>
      <w:r>
        <w:rPr>
          <w:rFonts w:ascii="Arial" w:hAnsi="Arial" w:cs="Arial"/>
          <w:color w:val="222222"/>
          <w:sz w:val="21"/>
          <w:szCs w:val="21"/>
        </w:rPr>
        <w:t xml:space="preserve"> of </w:t>
      </w:r>
      <w:proofErr w:type="spellStart"/>
      <w:r>
        <w:rPr>
          <w:rFonts w:ascii="Arial" w:hAnsi="Arial" w:cs="Arial"/>
          <w:color w:val="222222"/>
          <w:sz w:val="21"/>
          <w:szCs w:val="21"/>
        </w:rPr>
        <w:t>the</w:t>
      </w:r>
      <w:proofErr w:type="spellEnd"/>
      <w:r>
        <w:rPr>
          <w:rFonts w:ascii="Arial" w:hAnsi="Arial" w:cs="Arial"/>
          <w:color w:val="222222"/>
          <w:sz w:val="21"/>
          <w:szCs w:val="21"/>
        </w:rPr>
        <w:t xml:space="preserve"> innovator </w:t>
      </w:r>
      <w:hyperlink r:id="rId108" w:tooltip="Michel Baius" w:history="1">
        <w:r>
          <w:rPr>
            <w:rStyle w:val="Hyperlink"/>
            <w:rFonts w:ascii="Arial" w:hAnsi="Arial" w:cs="Arial"/>
            <w:color w:val="0B0080"/>
            <w:sz w:val="21"/>
            <w:szCs w:val="21"/>
          </w:rPr>
          <w:t xml:space="preserve">Michel </w:t>
        </w:r>
        <w:proofErr w:type="spellStart"/>
        <w:r>
          <w:rPr>
            <w:rStyle w:val="Hyperlink"/>
            <w:rFonts w:ascii="Arial" w:hAnsi="Arial" w:cs="Arial"/>
            <w:color w:val="0B0080"/>
            <w:sz w:val="21"/>
            <w:szCs w:val="21"/>
          </w:rPr>
          <w:t>Baius</w:t>
        </w:r>
        <w:proofErr w:type="spellEnd"/>
      </w:hyperlink>
      <w:r>
        <w:rPr>
          <w:rFonts w:ascii="Arial" w:hAnsi="Arial" w:cs="Arial"/>
          <w:color w:val="222222"/>
          <w:sz w:val="21"/>
          <w:szCs w:val="21"/>
        </w:rPr>
        <w:t> </w:t>
      </w:r>
      <w:proofErr w:type="spellStart"/>
      <w:r>
        <w:rPr>
          <w:rFonts w:ascii="Arial" w:hAnsi="Arial" w:cs="Arial"/>
          <w:color w:val="222222"/>
          <w:sz w:val="21"/>
          <w:szCs w:val="21"/>
        </w:rPr>
        <w:t>were</w:t>
      </w:r>
      <w:proofErr w:type="spellEnd"/>
      <w:r>
        <w:rPr>
          <w:rFonts w:ascii="Arial" w:hAnsi="Arial" w:cs="Arial"/>
          <w:color w:val="222222"/>
          <w:sz w:val="21"/>
          <w:szCs w:val="21"/>
        </w:rPr>
        <w:t xml:space="preserve"> </w:t>
      </w:r>
      <w:proofErr w:type="spellStart"/>
      <w:r>
        <w:rPr>
          <w:rFonts w:ascii="Arial" w:hAnsi="Arial" w:cs="Arial"/>
          <w:color w:val="222222"/>
          <w:sz w:val="21"/>
          <w:szCs w:val="21"/>
        </w:rPr>
        <w:t>censured</w:t>
      </w:r>
      <w:proofErr w:type="spellEnd"/>
      <w:r>
        <w:rPr>
          <w:rFonts w:ascii="Arial" w:hAnsi="Arial" w:cs="Arial"/>
          <w:color w:val="222222"/>
          <w:sz w:val="21"/>
          <w:szCs w:val="21"/>
        </w:rPr>
        <w:t xml:space="preserve"> </w:t>
      </w:r>
      <w:proofErr w:type="spellStart"/>
      <w:r>
        <w:rPr>
          <w:rFonts w:ascii="Arial" w:hAnsi="Arial" w:cs="Arial"/>
          <w:color w:val="222222"/>
          <w:sz w:val="21"/>
          <w:szCs w:val="21"/>
        </w:rPr>
        <w:t>by</w:t>
      </w:r>
      <w:proofErr w:type="spellEnd"/>
      <w:r>
        <w:rPr>
          <w:rFonts w:ascii="Arial" w:hAnsi="Arial" w:cs="Arial"/>
          <w:color w:val="222222"/>
          <w:sz w:val="21"/>
          <w:szCs w:val="21"/>
        </w:rPr>
        <w:t xml:space="preserve"> </w:t>
      </w:r>
      <w:proofErr w:type="spellStart"/>
      <w:r>
        <w:rPr>
          <w:rFonts w:ascii="Arial" w:hAnsi="Arial" w:cs="Arial"/>
          <w:color w:val="222222"/>
          <w:sz w:val="21"/>
          <w:szCs w:val="21"/>
        </w:rPr>
        <w:t>the</w:t>
      </w:r>
      <w:proofErr w:type="spellEnd"/>
      <w:r>
        <w:rPr>
          <w:rFonts w:ascii="Arial" w:hAnsi="Arial" w:cs="Arial"/>
          <w:color w:val="222222"/>
          <w:sz w:val="21"/>
          <w:szCs w:val="21"/>
        </w:rPr>
        <w:t xml:space="preserve"> Spanish </w:t>
      </w:r>
      <w:proofErr w:type="spellStart"/>
      <w:r>
        <w:rPr>
          <w:rFonts w:ascii="Arial" w:hAnsi="Arial" w:cs="Arial"/>
          <w:color w:val="222222"/>
          <w:sz w:val="21"/>
          <w:szCs w:val="21"/>
        </w:rPr>
        <w:t>Universities</w:t>
      </w:r>
      <w:proofErr w:type="spellEnd"/>
      <w:r>
        <w:rPr>
          <w:rFonts w:ascii="Arial" w:hAnsi="Arial" w:cs="Arial"/>
          <w:color w:val="222222"/>
          <w:sz w:val="21"/>
          <w:szCs w:val="21"/>
        </w:rPr>
        <w:t xml:space="preserve"> of Salamanca </w:t>
      </w:r>
      <w:proofErr w:type="spellStart"/>
      <w:r>
        <w:rPr>
          <w:rFonts w:ascii="Arial" w:hAnsi="Arial" w:cs="Arial"/>
          <w:color w:val="222222"/>
          <w:sz w:val="21"/>
          <w:szCs w:val="21"/>
        </w:rPr>
        <w:t>and</w:t>
      </w:r>
      <w:proofErr w:type="spellEnd"/>
      <w:r>
        <w:rPr>
          <w:rFonts w:ascii="Arial" w:hAnsi="Arial" w:cs="Arial"/>
          <w:color w:val="222222"/>
          <w:sz w:val="21"/>
          <w:szCs w:val="21"/>
        </w:rPr>
        <w:t xml:space="preserve"> Alcalá, </w:t>
      </w:r>
      <w:proofErr w:type="spellStart"/>
      <w:r>
        <w:rPr>
          <w:rFonts w:ascii="Arial" w:hAnsi="Arial" w:cs="Arial"/>
          <w:color w:val="222222"/>
          <w:sz w:val="21"/>
          <w:szCs w:val="21"/>
        </w:rPr>
        <w:t>by</w:t>
      </w:r>
      <w:proofErr w:type="spellEnd"/>
      <w:r>
        <w:rPr>
          <w:rFonts w:ascii="Arial" w:hAnsi="Arial" w:cs="Arial"/>
          <w:color w:val="222222"/>
          <w:sz w:val="21"/>
          <w:szCs w:val="21"/>
        </w:rPr>
        <w:t xml:space="preserve"> </w:t>
      </w:r>
      <w:proofErr w:type="spellStart"/>
      <w:r>
        <w:rPr>
          <w:rFonts w:ascii="Arial" w:hAnsi="Arial" w:cs="Arial"/>
          <w:color w:val="222222"/>
          <w:sz w:val="21"/>
          <w:szCs w:val="21"/>
        </w:rPr>
        <w:t>the</w:t>
      </w:r>
      <w:proofErr w:type="spellEnd"/>
      <w:r>
        <w:rPr>
          <w:rFonts w:ascii="Arial" w:hAnsi="Arial" w:cs="Arial"/>
          <w:color w:val="222222"/>
          <w:sz w:val="21"/>
          <w:szCs w:val="21"/>
        </w:rPr>
        <w:t xml:space="preserve"> </w:t>
      </w:r>
      <w:proofErr w:type="spellStart"/>
      <w:r>
        <w:rPr>
          <w:rFonts w:ascii="Arial" w:hAnsi="Arial" w:cs="Arial"/>
          <w:color w:val="222222"/>
          <w:sz w:val="21"/>
          <w:szCs w:val="21"/>
        </w:rPr>
        <w:t>Faculty</w:t>
      </w:r>
      <w:proofErr w:type="spellEnd"/>
      <w:r>
        <w:rPr>
          <w:rFonts w:ascii="Arial" w:hAnsi="Arial" w:cs="Arial"/>
          <w:color w:val="222222"/>
          <w:sz w:val="21"/>
          <w:szCs w:val="21"/>
        </w:rPr>
        <w:t xml:space="preserve"> of Paris in 1560, </w:t>
      </w:r>
      <w:proofErr w:type="spellStart"/>
      <w:r>
        <w:rPr>
          <w:rFonts w:ascii="Arial" w:hAnsi="Arial" w:cs="Arial"/>
          <w:color w:val="222222"/>
          <w:sz w:val="21"/>
          <w:szCs w:val="21"/>
        </w:rPr>
        <w:t>and</w:t>
      </w:r>
      <w:proofErr w:type="spellEnd"/>
      <w:r>
        <w:rPr>
          <w:rFonts w:ascii="Arial" w:hAnsi="Arial" w:cs="Arial"/>
          <w:color w:val="222222"/>
          <w:sz w:val="21"/>
          <w:szCs w:val="21"/>
        </w:rPr>
        <w:t xml:space="preserve"> </w:t>
      </w:r>
      <w:proofErr w:type="spellStart"/>
      <w:r>
        <w:rPr>
          <w:rFonts w:ascii="Arial" w:hAnsi="Arial" w:cs="Arial"/>
          <w:color w:val="222222"/>
          <w:sz w:val="21"/>
          <w:szCs w:val="21"/>
        </w:rPr>
        <w:t>by</w:t>
      </w:r>
      <w:proofErr w:type="spellEnd"/>
      <w:r>
        <w:rPr>
          <w:rFonts w:ascii="Arial" w:hAnsi="Arial" w:cs="Arial"/>
          <w:color w:val="222222"/>
          <w:sz w:val="21"/>
          <w:szCs w:val="21"/>
        </w:rPr>
        <w:t xml:space="preserve"> Pius V in his Bull "Ex omnibus </w:t>
      </w:r>
      <w:proofErr w:type="spellStart"/>
      <w:r>
        <w:rPr>
          <w:rFonts w:ascii="Arial" w:hAnsi="Arial" w:cs="Arial"/>
          <w:color w:val="222222"/>
          <w:sz w:val="21"/>
          <w:szCs w:val="21"/>
        </w:rPr>
        <w:t>afflictionibus</w:t>
      </w:r>
      <w:proofErr w:type="spellEnd"/>
      <w:r>
        <w:rPr>
          <w:rFonts w:ascii="Arial" w:hAnsi="Arial" w:cs="Arial"/>
          <w:color w:val="222222"/>
          <w:sz w:val="21"/>
          <w:szCs w:val="21"/>
        </w:rPr>
        <w:t xml:space="preserve">" of 1 </w:t>
      </w:r>
      <w:proofErr w:type="spellStart"/>
      <w:r>
        <w:rPr>
          <w:rFonts w:ascii="Arial" w:hAnsi="Arial" w:cs="Arial"/>
          <w:color w:val="222222"/>
          <w:sz w:val="21"/>
          <w:szCs w:val="21"/>
        </w:rPr>
        <w:t>October</w:t>
      </w:r>
      <w:proofErr w:type="spellEnd"/>
      <w:r>
        <w:rPr>
          <w:rFonts w:ascii="Arial" w:hAnsi="Arial" w:cs="Arial"/>
          <w:color w:val="222222"/>
          <w:sz w:val="21"/>
          <w:szCs w:val="21"/>
        </w:rPr>
        <w:t xml:space="preserve"> 1567.</w:t>
      </w:r>
    </w:p>
    <w:p w:rsidR="00871112" w:rsidRDefault="00871112" w:rsidP="00871112">
      <w:pPr>
        <w:pStyle w:val="Kop2"/>
        <w:pBdr>
          <w:bottom w:val="single" w:sz="6" w:space="0" w:color="A2A9B1"/>
        </w:pBdr>
        <w:shd w:val="clear" w:color="auto" w:fill="FFFFFF"/>
        <w:spacing w:before="240" w:beforeAutospacing="0" w:after="60" w:afterAutospacing="0"/>
        <w:rPr>
          <w:rFonts w:ascii="Georgia" w:hAnsi="Georgia"/>
          <w:b w:val="0"/>
          <w:bCs w:val="0"/>
          <w:color w:val="000000"/>
        </w:rPr>
      </w:pPr>
      <w:proofErr w:type="spellStart"/>
      <w:r>
        <w:rPr>
          <w:rStyle w:val="mw-headline"/>
          <w:rFonts w:ascii="Georgia" w:hAnsi="Georgia"/>
          <w:b w:val="0"/>
          <w:bCs w:val="0"/>
          <w:color w:val="000000"/>
        </w:rPr>
        <w:t>Writings</w:t>
      </w:r>
      <w:proofErr w:type="spellEnd"/>
      <w:r>
        <w:rPr>
          <w:rStyle w:val="mw-editsection-bracket"/>
          <w:rFonts w:ascii="Arial" w:hAnsi="Arial" w:cs="Arial"/>
          <w:b w:val="0"/>
          <w:bCs w:val="0"/>
          <w:color w:val="54595D"/>
          <w:sz w:val="24"/>
          <w:szCs w:val="24"/>
        </w:rPr>
        <w:t>[</w:t>
      </w:r>
      <w:proofErr w:type="spellStart"/>
      <w:r>
        <w:rPr>
          <w:rStyle w:val="mw-editsection"/>
          <w:rFonts w:ascii="Arial" w:hAnsi="Arial" w:cs="Arial"/>
          <w:b w:val="0"/>
          <w:bCs w:val="0"/>
          <w:color w:val="000000"/>
          <w:sz w:val="24"/>
          <w:szCs w:val="24"/>
        </w:rPr>
        <w:fldChar w:fldCharType="begin"/>
      </w:r>
      <w:r>
        <w:rPr>
          <w:rStyle w:val="mw-editsection"/>
          <w:rFonts w:ascii="Arial" w:hAnsi="Arial" w:cs="Arial"/>
          <w:b w:val="0"/>
          <w:bCs w:val="0"/>
          <w:color w:val="000000"/>
          <w:sz w:val="24"/>
          <w:szCs w:val="24"/>
        </w:rPr>
        <w:instrText xml:space="preserve"> HYPERLINK "https://en.wikipedia.org/w/index.php?title=Josse_Ravesteyn&amp;action=edit&amp;section=2" \o "Edit section: Writings" </w:instrText>
      </w:r>
      <w:r>
        <w:rPr>
          <w:rStyle w:val="mw-editsection"/>
          <w:rFonts w:ascii="Arial" w:hAnsi="Arial" w:cs="Arial"/>
          <w:b w:val="0"/>
          <w:bCs w:val="0"/>
          <w:color w:val="000000"/>
          <w:sz w:val="24"/>
          <w:szCs w:val="24"/>
        </w:rPr>
        <w:fldChar w:fldCharType="separate"/>
      </w:r>
      <w:r>
        <w:rPr>
          <w:rStyle w:val="Hyperlink"/>
          <w:rFonts w:ascii="Arial" w:hAnsi="Arial" w:cs="Arial"/>
          <w:b w:val="0"/>
          <w:bCs w:val="0"/>
          <w:color w:val="0B0080"/>
          <w:sz w:val="24"/>
          <w:szCs w:val="24"/>
        </w:rPr>
        <w:t>edit</w:t>
      </w:r>
      <w:proofErr w:type="spellEnd"/>
      <w:r>
        <w:rPr>
          <w:rStyle w:val="mw-editsection"/>
          <w:rFonts w:ascii="Arial" w:hAnsi="Arial" w:cs="Arial"/>
          <w:b w:val="0"/>
          <w:bCs w:val="0"/>
          <w:color w:val="000000"/>
          <w:sz w:val="24"/>
          <w:szCs w:val="24"/>
        </w:rPr>
        <w:fldChar w:fldCharType="end"/>
      </w:r>
      <w:r>
        <w:rPr>
          <w:rStyle w:val="mw-editsection-bracket"/>
          <w:rFonts w:ascii="Arial" w:hAnsi="Arial" w:cs="Arial"/>
          <w:b w:val="0"/>
          <w:bCs w:val="0"/>
          <w:color w:val="54595D"/>
          <w:sz w:val="24"/>
          <w:szCs w:val="24"/>
        </w:rPr>
        <w:t>]</w:t>
      </w:r>
    </w:p>
    <w:p w:rsidR="00871112" w:rsidRDefault="00871112" w:rsidP="00871112">
      <w:pPr>
        <w:pStyle w:val="Normaalweb"/>
        <w:shd w:val="clear" w:color="auto" w:fill="FFFFFF"/>
        <w:spacing w:before="120" w:beforeAutospacing="0" w:after="120" w:afterAutospacing="0"/>
        <w:rPr>
          <w:rFonts w:ascii="Arial" w:hAnsi="Arial" w:cs="Arial"/>
          <w:color w:val="222222"/>
          <w:sz w:val="21"/>
          <w:szCs w:val="21"/>
        </w:rPr>
      </w:pPr>
      <w:proofErr w:type="spellStart"/>
      <w:r>
        <w:rPr>
          <w:rFonts w:ascii="Arial" w:hAnsi="Arial" w:cs="Arial"/>
          <w:color w:val="222222"/>
          <w:sz w:val="21"/>
          <w:szCs w:val="21"/>
        </w:rPr>
        <w:t>Ravesteyn's</w:t>
      </w:r>
      <w:proofErr w:type="spellEnd"/>
      <w:r>
        <w:rPr>
          <w:rFonts w:ascii="Arial" w:hAnsi="Arial" w:cs="Arial"/>
          <w:color w:val="222222"/>
          <w:sz w:val="21"/>
          <w:szCs w:val="21"/>
        </w:rPr>
        <w:t xml:space="preserve"> </w:t>
      </w:r>
      <w:proofErr w:type="spellStart"/>
      <w:r>
        <w:rPr>
          <w:rFonts w:ascii="Arial" w:hAnsi="Arial" w:cs="Arial"/>
          <w:color w:val="222222"/>
          <w:sz w:val="21"/>
          <w:szCs w:val="21"/>
        </w:rPr>
        <w:t>works</w:t>
      </w:r>
      <w:proofErr w:type="spellEnd"/>
      <w:r>
        <w:rPr>
          <w:rFonts w:ascii="Arial" w:hAnsi="Arial" w:cs="Arial"/>
          <w:color w:val="222222"/>
          <w:sz w:val="21"/>
          <w:szCs w:val="21"/>
        </w:rPr>
        <w:t xml:space="preserve"> are: "</w:t>
      </w:r>
      <w:proofErr w:type="spellStart"/>
      <w:r>
        <w:rPr>
          <w:rFonts w:ascii="Arial" w:hAnsi="Arial" w:cs="Arial"/>
          <w:color w:val="222222"/>
          <w:sz w:val="21"/>
          <w:szCs w:val="21"/>
        </w:rPr>
        <w:t>Epistola</w:t>
      </w:r>
      <w:proofErr w:type="spellEnd"/>
      <w:r>
        <w:rPr>
          <w:rFonts w:ascii="Arial" w:hAnsi="Arial" w:cs="Arial"/>
          <w:color w:val="222222"/>
          <w:sz w:val="21"/>
          <w:szCs w:val="21"/>
        </w:rPr>
        <w:t xml:space="preserve"> Ven. </w:t>
      </w:r>
      <w:proofErr w:type="spellStart"/>
      <w:r>
        <w:rPr>
          <w:rFonts w:ascii="Arial" w:hAnsi="Arial" w:cs="Arial"/>
          <w:color w:val="222222"/>
          <w:sz w:val="21"/>
          <w:szCs w:val="21"/>
        </w:rPr>
        <w:t>Patri</w:t>
      </w:r>
      <w:proofErr w:type="spellEnd"/>
      <w:r>
        <w:rPr>
          <w:rFonts w:ascii="Arial" w:hAnsi="Arial" w:cs="Arial"/>
          <w:color w:val="222222"/>
          <w:sz w:val="21"/>
          <w:szCs w:val="21"/>
        </w:rPr>
        <w:t xml:space="preserve"> </w:t>
      </w:r>
      <w:proofErr w:type="spellStart"/>
      <w:r>
        <w:rPr>
          <w:rFonts w:ascii="Arial" w:hAnsi="Arial" w:cs="Arial"/>
          <w:color w:val="222222"/>
          <w:sz w:val="21"/>
          <w:szCs w:val="21"/>
        </w:rPr>
        <w:t>Laurentio</w:t>
      </w:r>
      <w:proofErr w:type="spellEnd"/>
      <w:r>
        <w:rPr>
          <w:rFonts w:ascii="Arial" w:hAnsi="Arial" w:cs="Arial"/>
          <w:color w:val="222222"/>
          <w:sz w:val="21"/>
          <w:szCs w:val="21"/>
        </w:rPr>
        <w:t xml:space="preserve"> </w:t>
      </w:r>
      <w:proofErr w:type="spellStart"/>
      <w:r>
        <w:rPr>
          <w:rFonts w:ascii="Arial" w:hAnsi="Arial" w:cs="Arial"/>
          <w:color w:val="222222"/>
          <w:sz w:val="21"/>
          <w:szCs w:val="21"/>
        </w:rPr>
        <w:t>Villavincentio</w:t>
      </w:r>
      <w:proofErr w:type="spellEnd"/>
      <w:r>
        <w:rPr>
          <w:rFonts w:ascii="Arial" w:hAnsi="Arial" w:cs="Arial"/>
          <w:color w:val="222222"/>
          <w:sz w:val="21"/>
          <w:szCs w:val="21"/>
        </w:rPr>
        <w:t xml:space="preserve">", </w:t>
      </w:r>
      <w:proofErr w:type="spellStart"/>
      <w:r>
        <w:rPr>
          <w:rFonts w:ascii="Arial" w:hAnsi="Arial" w:cs="Arial"/>
          <w:color w:val="222222"/>
          <w:sz w:val="21"/>
          <w:szCs w:val="21"/>
        </w:rPr>
        <w:t>against</w:t>
      </w:r>
      <w:proofErr w:type="spellEnd"/>
      <w:r>
        <w:rPr>
          <w:rFonts w:ascii="Arial" w:hAnsi="Arial" w:cs="Arial"/>
          <w:color w:val="222222"/>
          <w:sz w:val="21"/>
          <w:szCs w:val="21"/>
        </w:rPr>
        <w:t>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"https://en.wikipedia.org/wiki/Baianism" \o "Baianism" </w:instrText>
      </w:r>
      <w:r>
        <w:rPr>
          <w:rFonts w:ascii="Arial" w:hAnsi="Arial" w:cs="Arial"/>
          <w:color w:val="222222"/>
          <w:sz w:val="21"/>
          <w:szCs w:val="21"/>
        </w:rPr>
        <w:fldChar w:fldCharType="separate"/>
      </w:r>
      <w:r>
        <w:rPr>
          <w:rStyle w:val="Hyperlink"/>
          <w:rFonts w:ascii="Arial" w:hAnsi="Arial" w:cs="Arial"/>
          <w:color w:val="0B0080"/>
          <w:sz w:val="21"/>
          <w:szCs w:val="21"/>
        </w:rPr>
        <w:t>Baianism</w:t>
      </w:r>
      <w:proofErr w:type="spellEnd"/>
      <w:r>
        <w:rPr>
          <w:rFonts w:ascii="Arial" w:hAnsi="Arial" w:cs="Arial"/>
          <w:color w:val="222222"/>
          <w:sz w:val="21"/>
          <w:szCs w:val="21"/>
        </w:rPr>
        <w:fldChar w:fldCharType="end"/>
      </w:r>
      <w:r>
        <w:rPr>
          <w:rFonts w:ascii="Arial" w:hAnsi="Arial" w:cs="Arial"/>
          <w:color w:val="222222"/>
          <w:sz w:val="21"/>
          <w:szCs w:val="21"/>
        </w:rPr>
        <w:t>; "</w:t>
      </w:r>
      <w:proofErr w:type="spellStart"/>
      <w:r>
        <w:rPr>
          <w:rFonts w:ascii="Arial" w:hAnsi="Arial" w:cs="Arial"/>
          <w:color w:val="222222"/>
          <w:sz w:val="21"/>
          <w:szCs w:val="21"/>
        </w:rPr>
        <w:t>Demonstratio</w:t>
      </w:r>
      <w:proofErr w:type="spellEnd"/>
      <w:r>
        <w:rPr>
          <w:rFonts w:ascii="Arial" w:hAnsi="Arial" w:cs="Arial"/>
          <w:color w:val="222222"/>
          <w:sz w:val="21"/>
          <w:szCs w:val="21"/>
        </w:rPr>
        <w:t xml:space="preserve"> </w:t>
      </w:r>
      <w:proofErr w:type="spellStart"/>
      <w:r>
        <w:rPr>
          <w:rFonts w:ascii="Arial" w:hAnsi="Arial" w:cs="Arial"/>
          <w:color w:val="222222"/>
          <w:sz w:val="21"/>
          <w:szCs w:val="21"/>
        </w:rPr>
        <w:t>religionis</w:t>
      </w:r>
      <w:proofErr w:type="spellEnd"/>
      <w:r>
        <w:rPr>
          <w:rFonts w:ascii="Arial" w:hAnsi="Arial" w:cs="Arial"/>
          <w:color w:val="222222"/>
          <w:sz w:val="21"/>
          <w:szCs w:val="21"/>
        </w:rPr>
        <w:t xml:space="preserve"> </w:t>
      </w:r>
      <w:proofErr w:type="spellStart"/>
      <w:r>
        <w:rPr>
          <w:rFonts w:ascii="Arial" w:hAnsi="Arial" w:cs="Arial"/>
          <w:color w:val="222222"/>
          <w:sz w:val="21"/>
          <w:szCs w:val="21"/>
        </w:rPr>
        <w:t>christianae</w:t>
      </w:r>
      <w:proofErr w:type="spellEnd"/>
      <w:r>
        <w:rPr>
          <w:rFonts w:ascii="Arial" w:hAnsi="Arial" w:cs="Arial"/>
          <w:color w:val="222222"/>
          <w:sz w:val="21"/>
          <w:szCs w:val="21"/>
        </w:rPr>
        <w:t xml:space="preserve"> ex </w:t>
      </w:r>
      <w:proofErr w:type="spellStart"/>
      <w:r>
        <w:rPr>
          <w:rFonts w:ascii="Arial" w:hAnsi="Arial" w:cs="Arial"/>
          <w:color w:val="222222"/>
          <w:sz w:val="21"/>
          <w:szCs w:val="21"/>
        </w:rPr>
        <w:t>verbo</w:t>
      </w:r>
      <w:proofErr w:type="spellEnd"/>
      <w:r>
        <w:rPr>
          <w:rFonts w:ascii="Arial" w:hAnsi="Arial" w:cs="Arial"/>
          <w:color w:val="222222"/>
          <w:sz w:val="21"/>
          <w:szCs w:val="21"/>
        </w:rPr>
        <w:t xml:space="preserve"> Dei"; "</w:t>
      </w:r>
      <w:proofErr w:type="spellStart"/>
      <w:r>
        <w:rPr>
          <w:rFonts w:ascii="Arial" w:hAnsi="Arial" w:cs="Arial"/>
          <w:color w:val="222222"/>
          <w:sz w:val="21"/>
          <w:szCs w:val="21"/>
        </w:rPr>
        <w:t>Confessionis</w:t>
      </w:r>
      <w:proofErr w:type="spellEnd"/>
      <w:r>
        <w:rPr>
          <w:rFonts w:ascii="Arial" w:hAnsi="Arial" w:cs="Arial"/>
          <w:color w:val="222222"/>
          <w:sz w:val="21"/>
          <w:szCs w:val="21"/>
        </w:rPr>
        <w:t xml:space="preserve">, </w:t>
      </w:r>
      <w:proofErr w:type="spellStart"/>
      <w:r>
        <w:rPr>
          <w:rFonts w:ascii="Arial" w:hAnsi="Arial" w:cs="Arial"/>
          <w:color w:val="222222"/>
          <w:sz w:val="21"/>
          <w:szCs w:val="21"/>
        </w:rPr>
        <w:t>sive</w:t>
      </w:r>
      <w:proofErr w:type="spellEnd"/>
      <w:r>
        <w:rPr>
          <w:rFonts w:ascii="Arial" w:hAnsi="Arial" w:cs="Arial"/>
          <w:color w:val="222222"/>
          <w:sz w:val="21"/>
          <w:szCs w:val="21"/>
        </w:rPr>
        <w:t xml:space="preserve"> </w:t>
      </w:r>
      <w:proofErr w:type="spellStart"/>
      <w:r>
        <w:rPr>
          <w:rFonts w:ascii="Arial" w:hAnsi="Arial" w:cs="Arial"/>
          <w:color w:val="222222"/>
          <w:sz w:val="21"/>
          <w:szCs w:val="21"/>
        </w:rPr>
        <w:t>doctrinae</w:t>
      </w:r>
      <w:proofErr w:type="spellEnd"/>
      <w:r>
        <w:rPr>
          <w:rFonts w:ascii="Arial" w:hAnsi="Arial" w:cs="Arial"/>
          <w:color w:val="222222"/>
          <w:sz w:val="21"/>
          <w:szCs w:val="21"/>
        </w:rPr>
        <w:t xml:space="preserve">, </w:t>
      </w:r>
      <w:proofErr w:type="spellStart"/>
      <w:r>
        <w:rPr>
          <w:rFonts w:ascii="Arial" w:hAnsi="Arial" w:cs="Arial"/>
          <w:color w:val="222222"/>
          <w:sz w:val="21"/>
          <w:szCs w:val="21"/>
        </w:rPr>
        <w:t>quae</w:t>
      </w:r>
      <w:proofErr w:type="spellEnd"/>
      <w:r>
        <w:rPr>
          <w:rFonts w:ascii="Arial" w:hAnsi="Arial" w:cs="Arial"/>
          <w:color w:val="222222"/>
          <w:sz w:val="21"/>
          <w:szCs w:val="21"/>
        </w:rPr>
        <w:t xml:space="preserve"> </w:t>
      </w:r>
      <w:proofErr w:type="spellStart"/>
      <w:r>
        <w:rPr>
          <w:rFonts w:ascii="Arial" w:hAnsi="Arial" w:cs="Arial"/>
          <w:color w:val="222222"/>
          <w:sz w:val="21"/>
          <w:szCs w:val="21"/>
        </w:rPr>
        <w:t>nuper</w:t>
      </w:r>
      <w:proofErr w:type="spellEnd"/>
      <w:r>
        <w:rPr>
          <w:rFonts w:ascii="Arial" w:hAnsi="Arial" w:cs="Arial"/>
          <w:color w:val="222222"/>
          <w:sz w:val="21"/>
          <w:szCs w:val="21"/>
        </w:rPr>
        <w:t xml:space="preserve"> </w:t>
      </w:r>
      <w:proofErr w:type="spellStart"/>
      <w:r>
        <w:rPr>
          <w:rFonts w:ascii="Arial" w:hAnsi="Arial" w:cs="Arial"/>
          <w:color w:val="222222"/>
          <w:sz w:val="21"/>
          <w:szCs w:val="21"/>
        </w:rPr>
        <w:t>edita</w:t>
      </w:r>
      <w:proofErr w:type="spellEnd"/>
      <w:r>
        <w:rPr>
          <w:rFonts w:ascii="Arial" w:hAnsi="Arial" w:cs="Arial"/>
          <w:color w:val="222222"/>
          <w:sz w:val="21"/>
          <w:szCs w:val="21"/>
        </w:rPr>
        <w:t xml:space="preserve"> </w:t>
      </w:r>
      <w:proofErr w:type="spellStart"/>
      <w:r>
        <w:rPr>
          <w:rFonts w:ascii="Arial" w:hAnsi="Arial" w:cs="Arial"/>
          <w:color w:val="222222"/>
          <w:sz w:val="21"/>
          <w:szCs w:val="21"/>
        </w:rPr>
        <w:t>est</w:t>
      </w:r>
      <w:proofErr w:type="spellEnd"/>
      <w:r>
        <w:rPr>
          <w:rFonts w:ascii="Arial" w:hAnsi="Arial" w:cs="Arial"/>
          <w:color w:val="222222"/>
          <w:sz w:val="21"/>
          <w:szCs w:val="21"/>
        </w:rPr>
        <w:t xml:space="preserve"> a </w:t>
      </w:r>
      <w:proofErr w:type="spellStart"/>
      <w:r>
        <w:rPr>
          <w:rFonts w:ascii="Arial" w:hAnsi="Arial" w:cs="Arial"/>
          <w:color w:val="222222"/>
          <w:sz w:val="21"/>
          <w:szCs w:val="21"/>
        </w:rPr>
        <w:t>ministris</w:t>
      </w:r>
      <w:proofErr w:type="spellEnd"/>
      <w:r>
        <w:rPr>
          <w:rFonts w:ascii="Arial" w:hAnsi="Arial" w:cs="Arial"/>
          <w:color w:val="222222"/>
          <w:sz w:val="21"/>
          <w:szCs w:val="21"/>
        </w:rPr>
        <w:t xml:space="preserve"> </w:t>
      </w:r>
      <w:proofErr w:type="spellStart"/>
      <w:r>
        <w:rPr>
          <w:rFonts w:ascii="Arial" w:hAnsi="Arial" w:cs="Arial"/>
          <w:color w:val="222222"/>
          <w:sz w:val="21"/>
          <w:szCs w:val="21"/>
        </w:rPr>
        <w:t>qui</w:t>
      </w:r>
      <w:proofErr w:type="spellEnd"/>
      <w:r>
        <w:rPr>
          <w:rFonts w:ascii="Arial" w:hAnsi="Arial" w:cs="Arial"/>
          <w:color w:val="222222"/>
          <w:sz w:val="21"/>
          <w:szCs w:val="21"/>
        </w:rPr>
        <w:t xml:space="preserve"> in </w:t>
      </w:r>
      <w:proofErr w:type="spellStart"/>
      <w:r>
        <w:rPr>
          <w:rFonts w:ascii="Arial" w:hAnsi="Arial" w:cs="Arial"/>
          <w:color w:val="222222"/>
          <w:sz w:val="21"/>
          <w:szCs w:val="21"/>
        </w:rPr>
        <w:t>ecclesiam</w:t>
      </w:r>
      <w:proofErr w:type="spellEnd"/>
      <w:r>
        <w:rPr>
          <w:rFonts w:ascii="Arial" w:hAnsi="Arial" w:cs="Arial"/>
          <w:color w:val="222222"/>
          <w:sz w:val="21"/>
          <w:szCs w:val="21"/>
        </w:rPr>
        <w:t xml:space="preserve"> </w:t>
      </w:r>
      <w:proofErr w:type="spellStart"/>
      <w:r>
        <w:rPr>
          <w:rFonts w:ascii="Arial" w:hAnsi="Arial" w:cs="Arial"/>
          <w:color w:val="222222"/>
          <w:sz w:val="21"/>
          <w:szCs w:val="21"/>
        </w:rPr>
        <w:t>Antverpiensem</w:t>
      </w:r>
      <w:proofErr w:type="spellEnd"/>
      <w:r>
        <w:rPr>
          <w:rFonts w:ascii="Arial" w:hAnsi="Arial" w:cs="Arial"/>
          <w:color w:val="222222"/>
          <w:sz w:val="21"/>
          <w:szCs w:val="21"/>
        </w:rPr>
        <w:t xml:space="preserve"> </w:t>
      </w:r>
      <w:proofErr w:type="spellStart"/>
      <w:r>
        <w:rPr>
          <w:rFonts w:ascii="Arial" w:hAnsi="Arial" w:cs="Arial"/>
          <w:color w:val="222222"/>
          <w:sz w:val="21"/>
          <w:szCs w:val="21"/>
        </w:rPr>
        <w:t>irrepserunt</w:t>
      </w:r>
      <w:proofErr w:type="spellEnd"/>
      <w:r>
        <w:rPr>
          <w:rFonts w:ascii="Arial" w:hAnsi="Arial" w:cs="Arial"/>
          <w:color w:val="222222"/>
          <w:sz w:val="21"/>
          <w:szCs w:val="21"/>
        </w:rPr>
        <w:t xml:space="preserve"> et </w:t>
      </w:r>
      <w:proofErr w:type="spellStart"/>
      <w:r>
        <w:rPr>
          <w:rFonts w:ascii="Arial" w:hAnsi="Arial" w:cs="Arial"/>
          <w:color w:val="222222"/>
          <w:sz w:val="21"/>
          <w:szCs w:val="21"/>
        </w:rPr>
        <w:t>Augustanae</w:t>
      </w:r>
      <w:proofErr w:type="spellEnd"/>
      <w:r>
        <w:rPr>
          <w:rFonts w:ascii="Arial" w:hAnsi="Arial" w:cs="Arial"/>
          <w:color w:val="222222"/>
          <w:sz w:val="21"/>
          <w:szCs w:val="21"/>
        </w:rPr>
        <w:t xml:space="preserve"> </w:t>
      </w:r>
      <w:proofErr w:type="spellStart"/>
      <w:r>
        <w:rPr>
          <w:rFonts w:ascii="Arial" w:hAnsi="Arial" w:cs="Arial"/>
          <w:color w:val="222222"/>
          <w:sz w:val="21"/>
          <w:szCs w:val="21"/>
        </w:rPr>
        <w:t>confessioni</w:t>
      </w:r>
      <w:proofErr w:type="spellEnd"/>
      <w:r>
        <w:rPr>
          <w:rFonts w:ascii="Arial" w:hAnsi="Arial" w:cs="Arial"/>
          <w:color w:val="222222"/>
          <w:sz w:val="21"/>
          <w:szCs w:val="21"/>
        </w:rPr>
        <w:t xml:space="preserve"> se </w:t>
      </w:r>
      <w:proofErr w:type="spellStart"/>
      <w:r>
        <w:rPr>
          <w:rFonts w:ascii="Arial" w:hAnsi="Arial" w:cs="Arial"/>
          <w:color w:val="222222"/>
          <w:sz w:val="21"/>
          <w:szCs w:val="21"/>
        </w:rPr>
        <w:t>assentiri</w:t>
      </w:r>
      <w:proofErr w:type="spellEnd"/>
      <w:r>
        <w:rPr>
          <w:rFonts w:ascii="Arial" w:hAnsi="Arial" w:cs="Arial"/>
          <w:color w:val="222222"/>
          <w:sz w:val="21"/>
          <w:szCs w:val="21"/>
        </w:rPr>
        <w:t xml:space="preserve"> </w:t>
      </w:r>
      <w:proofErr w:type="spellStart"/>
      <w:r>
        <w:rPr>
          <w:rFonts w:ascii="Arial" w:hAnsi="Arial" w:cs="Arial"/>
          <w:color w:val="222222"/>
          <w:sz w:val="21"/>
          <w:szCs w:val="21"/>
        </w:rPr>
        <w:t>profitentur</w:t>
      </w:r>
      <w:proofErr w:type="spellEnd"/>
      <w:r>
        <w:rPr>
          <w:rFonts w:ascii="Arial" w:hAnsi="Arial" w:cs="Arial"/>
          <w:color w:val="222222"/>
          <w:sz w:val="21"/>
          <w:szCs w:val="21"/>
        </w:rPr>
        <w:t xml:space="preserve"> </w:t>
      </w:r>
      <w:proofErr w:type="spellStart"/>
      <w:r>
        <w:rPr>
          <w:rFonts w:ascii="Arial" w:hAnsi="Arial" w:cs="Arial"/>
          <w:color w:val="222222"/>
          <w:sz w:val="21"/>
          <w:szCs w:val="21"/>
        </w:rPr>
        <w:t>succincta</w:t>
      </w:r>
      <w:proofErr w:type="spellEnd"/>
      <w:r>
        <w:rPr>
          <w:rFonts w:ascii="Arial" w:hAnsi="Arial" w:cs="Arial"/>
          <w:color w:val="222222"/>
          <w:sz w:val="21"/>
          <w:szCs w:val="21"/>
        </w:rPr>
        <w:t xml:space="preserve"> </w:t>
      </w:r>
      <w:proofErr w:type="spellStart"/>
      <w:r>
        <w:rPr>
          <w:rFonts w:ascii="Arial" w:hAnsi="Arial" w:cs="Arial"/>
          <w:color w:val="222222"/>
          <w:sz w:val="21"/>
          <w:szCs w:val="21"/>
        </w:rPr>
        <w:t>confutatio</w:t>
      </w:r>
      <w:proofErr w:type="spellEnd"/>
      <w:r>
        <w:rPr>
          <w:rFonts w:ascii="Arial" w:hAnsi="Arial" w:cs="Arial"/>
          <w:color w:val="222222"/>
          <w:sz w:val="21"/>
          <w:szCs w:val="21"/>
        </w:rPr>
        <w:t>"; "</w:t>
      </w:r>
      <w:proofErr w:type="spellStart"/>
      <w:r>
        <w:rPr>
          <w:rFonts w:ascii="Arial" w:hAnsi="Arial" w:cs="Arial"/>
          <w:color w:val="222222"/>
          <w:sz w:val="21"/>
          <w:szCs w:val="21"/>
        </w:rPr>
        <w:t>Apologia</w:t>
      </w:r>
      <w:proofErr w:type="spellEnd"/>
      <w:r>
        <w:rPr>
          <w:rFonts w:ascii="Arial" w:hAnsi="Arial" w:cs="Arial"/>
          <w:color w:val="222222"/>
          <w:sz w:val="21"/>
          <w:szCs w:val="21"/>
        </w:rPr>
        <w:t xml:space="preserve"> </w:t>
      </w:r>
      <w:proofErr w:type="spellStart"/>
      <w:r>
        <w:rPr>
          <w:rFonts w:ascii="Arial" w:hAnsi="Arial" w:cs="Arial"/>
          <w:color w:val="222222"/>
          <w:sz w:val="21"/>
          <w:szCs w:val="21"/>
        </w:rPr>
        <w:t>Catholicae</w:t>
      </w:r>
      <w:proofErr w:type="spellEnd"/>
      <w:r>
        <w:rPr>
          <w:rFonts w:ascii="Arial" w:hAnsi="Arial" w:cs="Arial"/>
          <w:color w:val="222222"/>
          <w:sz w:val="21"/>
          <w:szCs w:val="21"/>
        </w:rPr>
        <w:t xml:space="preserve"> </w:t>
      </w:r>
      <w:proofErr w:type="spellStart"/>
      <w:r>
        <w:rPr>
          <w:rFonts w:ascii="Arial" w:hAnsi="Arial" w:cs="Arial"/>
          <w:color w:val="222222"/>
          <w:sz w:val="21"/>
          <w:szCs w:val="21"/>
        </w:rPr>
        <w:t>confutationis</w:t>
      </w:r>
      <w:proofErr w:type="spellEnd"/>
      <w:r>
        <w:rPr>
          <w:rFonts w:ascii="Arial" w:hAnsi="Arial" w:cs="Arial"/>
          <w:color w:val="222222"/>
          <w:sz w:val="21"/>
          <w:szCs w:val="21"/>
        </w:rPr>
        <w:t xml:space="preserve"> </w:t>
      </w:r>
      <w:proofErr w:type="spellStart"/>
      <w:r>
        <w:rPr>
          <w:rFonts w:ascii="Arial" w:hAnsi="Arial" w:cs="Arial"/>
          <w:color w:val="222222"/>
          <w:sz w:val="21"/>
          <w:szCs w:val="21"/>
        </w:rPr>
        <w:t>profanae</w:t>
      </w:r>
      <w:proofErr w:type="spellEnd"/>
      <w:r>
        <w:rPr>
          <w:rFonts w:ascii="Arial" w:hAnsi="Arial" w:cs="Arial"/>
          <w:color w:val="222222"/>
          <w:sz w:val="21"/>
          <w:szCs w:val="21"/>
        </w:rPr>
        <w:t xml:space="preserve"> </w:t>
      </w:r>
      <w:proofErr w:type="spellStart"/>
      <w:r>
        <w:rPr>
          <w:rFonts w:ascii="Arial" w:hAnsi="Arial" w:cs="Arial"/>
          <w:color w:val="222222"/>
          <w:sz w:val="21"/>
          <w:szCs w:val="21"/>
        </w:rPr>
        <w:t>illius</w:t>
      </w:r>
      <w:proofErr w:type="spellEnd"/>
      <w:r>
        <w:rPr>
          <w:rFonts w:ascii="Arial" w:hAnsi="Arial" w:cs="Arial"/>
          <w:color w:val="222222"/>
          <w:sz w:val="21"/>
          <w:szCs w:val="21"/>
        </w:rPr>
        <w:t xml:space="preserve"> et </w:t>
      </w:r>
      <w:proofErr w:type="spellStart"/>
      <w:r>
        <w:rPr>
          <w:rFonts w:ascii="Arial" w:hAnsi="Arial" w:cs="Arial"/>
          <w:color w:val="222222"/>
          <w:sz w:val="21"/>
          <w:szCs w:val="21"/>
        </w:rPr>
        <w:t>pestilentis</w:t>
      </w:r>
      <w:proofErr w:type="spellEnd"/>
      <w:r>
        <w:rPr>
          <w:rFonts w:ascii="Arial" w:hAnsi="Arial" w:cs="Arial"/>
          <w:color w:val="222222"/>
          <w:sz w:val="21"/>
          <w:szCs w:val="21"/>
        </w:rPr>
        <w:t xml:space="preserve"> </w:t>
      </w:r>
      <w:proofErr w:type="spellStart"/>
      <w:r>
        <w:rPr>
          <w:rFonts w:ascii="Arial" w:hAnsi="Arial" w:cs="Arial"/>
          <w:color w:val="222222"/>
          <w:sz w:val="21"/>
          <w:szCs w:val="21"/>
        </w:rPr>
        <w:t>confessionis</w:t>
      </w:r>
      <w:proofErr w:type="spellEnd"/>
      <w:r>
        <w:rPr>
          <w:rFonts w:ascii="Arial" w:hAnsi="Arial" w:cs="Arial"/>
          <w:color w:val="222222"/>
          <w:sz w:val="21"/>
          <w:szCs w:val="21"/>
        </w:rPr>
        <w:t xml:space="preserve">, </w:t>
      </w:r>
      <w:proofErr w:type="spellStart"/>
      <w:r>
        <w:rPr>
          <w:rFonts w:ascii="Arial" w:hAnsi="Arial" w:cs="Arial"/>
          <w:color w:val="222222"/>
          <w:sz w:val="21"/>
          <w:szCs w:val="21"/>
        </w:rPr>
        <w:t>quam</w:t>
      </w:r>
      <w:proofErr w:type="spellEnd"/>
      <w:r>
        <w:rPr>
          <w:rFonts w:ascii="Arial" w:hAnsi="Arial" w:cs="Arial"/>
          <w:color w:val="222222"/>
          <w:sz w:val="21"/>
          <w:szCs w:val="21"/>
        </w:rPr>
        <w:t xml:space="preserve"> contra </w:t>
      </w:r>
      <w:proofErr w:type="spellStart"/>
      <w:r>
        <w:rPr>
          <w:rFonts w:ascii="Arial" w:hAnsi="Arial" w:cs="Arial"/>
          <w:color w:val="222222"/>
          <w:sz w:val="21"/>
          <w:szCs w:val="21"/>
        </w:rPr>
        <w:t>inanes</w:t>
      </w:r>
      <w:proofErr w:type="spellEnd"/>
      <w:r>
        <w:rPr>
          <w:rFonts w:ascii="Arial" w:hAnsi="Arial" w:cs="Arial"/>
          <w:color w:val="222222"/>
          <w:sz w:val="21"/>
          <w:szCs w:val="21"/>
        </w:rPr>
        <w:t xml:space="preserve"> </w:t>
      </w:r>
      <w:proofErr w:type="spellStart"/>
      <w:r>
        <w:rPr>
          <w:rFonts w:ascii="Arial" w:hAnsi="Arial" w:cs="Arial"/>
          <w:color w:val="222222"/>
          <w:sz w:val="21"/>
          <w:szCs w:val="21"/>
        </w:rPr>
        <w:t>cavillationes</w:t>
      </w:r>
      <w:proofErr w:type="spellEnd"/>
      <w:r>
        <w:rPr>
          <w:rFonts w:ascii="Arial" w:hAnsi="Arial" w:cs="Arial"/>
          <w:color w:val="222222"/>
          <w:sz w:val="21"/>
          <w:szCs w:val="21"/>
        </w:rPr>
        <w:t xml:space="preserve"> </w:t>
      </w:r>
      <w:proofErr w:type="spellStart"/>
      <w:r>
        <w:rPr>
          <w:rFonts w:ascii="Arial" w:hAnsi="Arial" w:cs="Arial"/>
          <w:color w:val="222222"/>
          <w:sz w:val="21"/>
          <w:szCs w:val="21"/>
        </w:rPr>
        <w:t>Matthaei</w:t>
      </w:r>
      <w:proofErr w:type="spellEnd"/>
      <w:r>
        <w:rPr>
          <w:rFonts w:ascii="Arial" w:hAnsi="Arial" w:cs="Arial"/>
          <w:color w:val="222222"/>
          <w:sz w:val="21"/>
          <w:szCs w:val="21"/>
        </w:rPr>
        <w:t xml:space="preserve"> </w:t>
      </w:r>
      <w:proofErr w:type="spellStart"/>
      <w:r>
        <w:rPr>
          <w:rFonts w:ascii="Arial" w:hAnsi="Arial" w:cs="Arial"/>
          <w:color w:val="222222"/>
          <w:sz w:val="21"/>
          <w:szCs w:val="21"/>
        </w:rPr>
        <w:t>Flacci</w:t>
      </w:r>
      <w:proofErr w:type="spellEnd"/>
      <w:r>
        <w:rPr>
          <w:rFonts w:ascii="Arial" w:hAnsi="Arial" w:cs="Arial"/>
          <w:color w:val="222222"/>
          <w:sz w:val="21"/>
          <w:szCs w:val="21"/>
        </w:rPr>
        <w:t xml:space="preserve"> </w:t>
      </w:r>
      <w:proofErr w:type="spellStart"/>
      <w:r>
        <w:rPr>
          <w:rFonts w:ascii="Arial" w:hAnsi="Arial" w:cs="Arial"/>
          <w:color w:val="222222"/>
          <w:sz w:val="21"/>
          <w:szCs w:val="21"/>
        </w:rPr>
        <w:t>Illyrici</w:t>
      </w:r>
      <w:proofErr w:type="spellEnd"/>
      <w:r>
        <w:rPr>
          <w:rFonts w:ascii="Arial" w:hAnsi="Arial" w:cs="Arial"/>
          <w:color w:val="222222"/>
          <w:sz w:val="21"/>
          <w:szCs w:val="21"/>
        </w:rPr>
        <w:t xml:space="preserve">"; "De concordia </w:t>
      </w:r>
      <w:proofErr w:type="spellStart"/>
      <w:r>
        <w:rPr>
          <w:rFonts w:ascii="Arial" w:hAnsi="Arial" w:cs="Arial"/>
          <w:color w:val="222222"/>
          <w:sz w:val="21"/>
          <w:szCs w:val="21"/>
        </w:rPr>
        <w:t>gratiae</w:t>
      </w:r>
      <w:proofErr w:type="spellEnd"/>
      <w:r>
        <w:rPr>
          <w:rFonts w:ascii="Arial" w:hAnsi="Arial" w:cs="Arial"/>
          <w:color w:val="222222"/>
          <w:sz w:val="21"/>
          <w:szCs w:val="21"/>
        </w:rPr>
        <w:t xml:space="preserve"> et </w:t>
      </w:r>
      <w:proofErr w:type="spellStart"/>
      <w:r>
        <w:rPr>
          <w:rFonts w:ascii="Arial" w:hAnsi="Arial" w:cs="Arial"/>
          <w:color w:val="222222"/>
          <w:sz w:val="21"/>
          <w:szCs w:val="21"/>
        </w:rPr>
        <w:t>liberi</w:t>
      </w:r>
      <w:proofErr w:type="spellEnd"/>
      <w:r>
        <w:rPr>
          <w:rFonts w:ascii="Arial" w:hAnsi="Arial" w:cs="Arial"/>
          <w:color w:val="222222"/>
          <w:sz w:val="21"/>
          <w:szCs w:val="21"/>
        </w:rPr>
        <w:t xml:space="preserve"> </w:t>
      </w:r>
      <w:proofErr w:type="spellStart"/>
      <w:r>
        <w:rPr>
          <w:rFonts w:ascii="Arial" w:hAnsi="Arial" w:cs="Arial"/>
          <w:color w:val="222222"/>
          <w:sz w:val="21"/>
          <w:szCs w:val="21"/>
        </w:rPr>
        <w:t>arbitrii</w:t>
      </w:r>
      <w:proofErr w:type="spellEnd"/>
      <w:r>
        <w:rPr>
          <w:rFonts w:ascii="Arial" w:hAnsi="Arial" w:cs="Arial"/>
          <w:color w:val="222222"/>
          <w:sz w:val="21"/>
          <w:szCs w:val="21"/>
        </w:rPr>
        <w:t>"; "</w:t>
      </w:r>
      <w:proofErr w:type="spellStart"/>
      <w:r>
        <w:rPr>
          <w:rFonts w:ascii="Arial" w:hAnsi="Arial" w:cs="Arial"/>
          <w:color w:val="222222"/>
          <w:sz w:val="21"/>
          <w:szCs w:val="21"/>
        </w:rPr>
        <w:t>Epistolae</w:t>
      </w:r>
      <w:proofErr w:type="spellEnd"/>
      <w:r>
        <w:rPr>
          <w:rFonts w:ascii="Arial" w:hAnsi="Arial" w:cs="Arial"/>
          <w:color w:val="222222"/>
          <w:sz w:val="21"/>
          <w:szCs w:val="21"/>
        </w:rPr>
        <w:t xml:space="preserve"> tres </w:t>
      </w:r>
      <w:proofErr w:type="spellStart"/>
      <w:r>
        <w:rPr>
          <w:rFonts w:ascii="Arial" w:hAnsi="Arial" w:cs="Arial"/>
          <w:color w:val="222222"/>
          <w:sz w:val="21"/>
          <w:szCs w:val="21"/>
        </w:rPr>
        <w:t>Michaeli</w:t>
      </w:r>
      <w:proofErr w:type="spellEnd"/>
      <w:r>
        <w:rPr>
          <w:rFonts w:ascii="Arial" w:hAnsi="Arial" w:cs="Arial"/>
          <w:color w:val="222222"/>
          <w:sz w:val="21"/>
          <w:szCs w:val="21"/>
        </w:rPr>
        <w:t xml:space="preserve"> de Bay"; "</w:t>
      </w:r>
      <w:proofErr w:type="spellStart"/>
      <w:r>
        <w:rPr>
          <w:rFonts w:ascii="Arial" w:hAnsi="Arial" w:cs="Arial"/>
          <w:color w:val="222222"/>
          <w:sz w:val="21"/>
          <w:szCs w:val="21"/>
        </w:rPr>
        <w:t>Apologia</w:t>
      </w:r>
      <w:proofErr w:type="spellEnd"/>
      <w:r>
        <w:rPr>
          <w:rFonts w:ascii="Arial" w:hAnsi="Arial" w:cs="Arial"/>
          <w:color w:val="222222"/>
          <w:sz w:val="21"/>
          <w:szCs w:val="21"/>
        </w:rPr>
        <w:t xml:space="preserve"> </w:t>
      </w:r>
      <w:proofErr w:type="spellStart"/>
      <w:r>
        <w:rPr>
          <w:rFonts w:ascii="Arial" w:hAnsi="Arial" w:cs="Arial"/>
          <w:color w:val="222222"/>
          <w:sz w:val="21"/>
          <w:szCs w:val="21"/>
        </w:rPr>
        <w:t>seu</w:t>
      </w:r>
      <w:proofErr w:type="spellEnd"/>
      <w:r>
        <w:rPr>
          <w:rFonts w:ascii="Arial" w:hAnsi="Arial" w:cs="Arial"/>
          <w:color w:val="222222"/>
          <w:sz w:val="21"/>
          <w:szCs w:val="21"/>
        </w:rPr>
        <w:t xml:space="preserve"> </w:t>
      </w:r>
      <w:proofErr w:type="spellStart"/>
      <w:r>
        <w:rPr>
          <w:rFonts w:ascii="Arial" w:hAnsi="Arial" w:cs="Arial"/>
          <w:color w:val="222222"/>
          <w:sz w:val="21"/>
          <w:szCs w:val="21"/>
        </w:rPr>
        <w:t>defensio</w:t>
      </w:r>
      <w:proofErr w:type="spellEnd"/>
      <w:r>
        <w:rPr>
          <w:rFonts w:ascii="Arial" w:hAnsi="Arial" w:cs="Arial"/>
          <w:color w:val="222222"/>
          <w:sz w:val="21"/>
          <w:szCs w:val="21"/>
        </w:rPr>
        <w:t xml:space="preserve"> </w:t>
      </w:r>
      <w:proofErr w:type="spellStart"/>
      <w:r>
        <w:rPr>
          <w:rFonts w:ascii="Arial" w:hAnsi="Arial" w:cs="Arial"/>
          <w:color w:val="222222"/>
          <w:sz w:val="21"/>
          <w:szCs w:val="21"/>
        </w:rPr>
        <w:t>decretorum</w:t>
      </w:r>
      <w:proofErr w:type="spellEnd"/>
      <w:r>
        <w:rPr>
          <w:rFonts w:ascii="Arial" w:hAnsi="Arial" w:cs="Arial"/>
          <w:color w:val="222222"/>
          <w:sz w:val="21"/>
          <w:szCs w:val="21"/>
        </w:rPr>
        <w:t xml:space="preserve"> </w:t>
      </w:r>
      <w:proofErr w:type="spellStart"/>
      <w:r>
        <w:rPr>
          <w:rFonts w:ascii="Arial" w:hAnsi="Arial" w:cs="Arial"/>
          <w:color w:val="222222"/>
          <w:sz w:val="21"/>
          <w:szCs w:val="21"/>
        </w:rPr>
        <w:t>concilii</w:t>
      </w:r>
      <w:proofErr w:type="spellEnd"/>
      <w:r>
        <w:rPr>
          <w:rFonts w:ascii="Arial" w:hAnsi="Arial" w:cs="Arial"/>
          <w:color w:val="222222"/>
          <w:sz w:val="21"/>
          <w:szCs w:val="21"/>
        </w:rPr>
        <w:t xml:space="preserve"> </w:t>
      </w:r>
      <w:proofErr w:type="spellStart"/>
      <w:r>
        <w:rPr>
          <w:rFonts w:ascii="Arial" w:hAnsi="Arial" w:cs="Arial"/>
          <w:color w:val="222222"/>
          <w:sz w:val="21"/>
          <w:szCs w:val="21"/>
        </w:rPr>
        <w:t>Tridentini</w:t>
      </w:r>
      <w:proofErr w:type="spellEnd"/>
      <w:r>
        <w:rPr>
          <w:rFonts w:ascii="Arial" w:hAnsi="Arial" w:cs="Arial"/>
          <w:color w:val="222222"/>
          <w:sz w:val="21"/>
          <w:szCs w:val="21"/>
        </w:rPr>
        <w:t xml:space="preserve"> de </w:t>
      </w:r>
      <w:proofErr w:type="spellStart"/>
      <w:r>
        <w:rPr>
          <w:rFonts w:ascii="Arial" w:hAnsi="Arial" w:cs="Arial"/>
          <w:color w:val="222222"/>
          <w:sz w:val="21"/>
          <w:szCs w:val="21"/>
        </w:rPr>
        <w:t>sacramentis</w:t>
      </w:r>
      <w:proofErr w:type="spellEnd"/>
      <w:r>
        <w:rPr>
          <w:rFonts w:ascii="Arial" w:hAnsi="Arial" w:cs="Arial"/>
          <w:color w:val="222222"/>
          <w:sz w:val="21"/>
          <w:szCs w:val="21"/>
        </w:rPr>
        <w:t xml:space="preserve"> </w:t>
      </w:r>
      <w:proofErr w:type="spellStart"/>
      <w:r>
        <w:rPr>
          <w:rFonts w:ascii="Arial" w:hAnsi="Arial" w:cs="Arial"/>
          <w:color w:val="222222"/>
          <w:sz w:val="21"/>
          <w:szCs w:val="21"/>
        </w:rPr>
        <w:t>adversus</w:t>
      </w:r>
      <w:proofErr w:type="spellEnd"/>
      <w:r>
        <w:rPr>
          <w:rFonts w:ascii="Arial" w:hAnsi="Arial" w:cs="Arial"/>
          <w:color w:val="222222"/>
          <w:sz w:val="21"/>
          <w:szCs w:val="21"/>
        </w:rPr>
        <w:t xml:space="preserve"> </w:t>
      </w:r>
      <w:proofErr w:type="spellStart"/>
      <w:r>
        <w:rPr>
          <w:rFonts w:ascii="Arial" w:hAnsi="Arial" w:cs="Arial"/>
          <w:color w:val="222222"/>
          <w:sz w:val="21"/>
          <w:szCs w:val="21"/>
        </w:rPr>
        <w:t>censuaras</w:t>
      </w:r>
      <w:proofErr w:type="spellEnd"/>
      <w:r>
        <w:rPr>
          <w:rFonts w:ascii="Arial" w:hAnsi="Arial" w:cs="Arial"/>
          <w:color w:val="222222"/>
          <w:sz w:val="21"/>
          <w:szCs w:val="21"/>
        </w:rPr>
        <w:t xml:space="preserve"> et examen Martini </w:t>
      </w:r>
      <w:proofErr w:type="spellStart"/>
      <w:r>
        <w:rPr>
          <w:rFonts w:ascii="Arial" w:hAnsi="Arial" w:cs="Arial"/>
          <w:color w:val="222222"/>
          <w:sz w:val="21"/>
          <w:szCs w:val="21"/>
        </w:rPr>
        <w:t>Kemnitii</w:t>
      </w:r>
      <w:proofErr w:type="spellEnd"/>
      <w:r>
        <w:rPr>
          <w:rFonts w:ascii="Arial" w:hAnsi="Arial" w:cs="Arial"/>
          <w:color w:val="222222"/>
          <w:sz w:val="21"/>
          <w:szCs w:val="21"/>
        </w:rPr>
        <w:t xml:space="preserve">" in </w:t>
      </w:r>
      <w:proofErr w:type="spellStart"/>
      <w:r>
        <w:rPr>
          <w:rFonts w:ascii="Arial" w:hAnsi="Arial" w:cs="Arial"/>
          <w:color w:val="222222"/>
          <w:sz w:val="21"/>
          <w:szCs w:val="21"/>
        </w:rPr>
        <w:t>two</w:t>
      </w:r>
      <w:proofErr w:type="spellEnd"/>
      <w:r>
        <w:rPr>
          <w:rFonts w:ascii="Arial" w:hAnsi="Arial" w:cs="Arial"/>
          <w:color w:val="222222"/>
          <w:sz w:val="21"/>
          <w:szCs w:val="21"/>
        </w:rPr>
        <w:t xml:space="preserve"> </w:t>
      </w:r>
      <w:proofErr w:type="spellStart"/>
      <w:r>
        <w:rPr>
          <w:rFonts w:ascii="Arial" w:hAnsi="Arial" w:cs="Arial"/>
          <w:color w:val="222222"/>
          <w:sz w:val="21"/>
          <w:szCs w:val="21"/>
        </w:rPr>
        <w:t>parts</w:t>
      </w:r>
      <w:proofErr w:type="spellEnd"/>
      <w:r>
        <w:rPr>
          <w:rFonts w:ascii="Arial" w:hAnsi="Arial" w:cs="Arial"/>
          <w:color w:val="222222"/>
          <w:sz w:val="21"/>
          <w:szCs w:val="21"/>
        </w:rPr>
        <w:t xml:space="preserve">. In </w:t>
      </w:r>
      <w:proofErr w:type="spellStart"/>
      <w:r>
        <w:rPr>
          <w:rFonts w:ascii="Arial" w:hAnsi="Arial" w:cs="Arial"/>
          <w:color w:val="222222"/>
          <w:sz w:val="21"/>
          <w:szCs w:val="21"/>
        </w:rPr>
        <w:t>this</w:t>
      </w:r>
      <w:proofErr w:type="spellEnd"/>
      <w:r>
        <w:rPr>
          <w:rFonts w:ascii="Arial" w:hAnsi="Arial" w:cs="Arial"/>
          <w:color w:val="222222"/>
          <w:sz w:val="21"/>
          <w:szCs w:val="21"/>
        </w:rPr>
        <w:t xml:space="preserve"> "</w:t>
      </w:r>
      <w:proofErr w:type="spellStart"/>
      <w:r>
        <w:rPr>
          <w:rFonts w:ascii="Arial" w:hAnsi="Arial" w:cs="Arial"/>
          <w:color w:val="222222"/>
          <w:sz w:val="21"/>
          <w:szCs w:val="21"/>
        </w:rPr>
        <w:t>Apology</w:t>
      </w:r>
      <w:proofErr w:type="spellEnd"/>
      <w:r>
        <w:rPr>
          <w:rFonts w:ascii="Arial" w:hAnsi="Arial" w:cs="Arial"/>
          <w:color w:val="222222"/>
          <w:sz w:val="21"/>
          <w:szCs w:val="21"/>
        </w:rPr>
        <w:t xml:space="preserve">", </w:t>
      </w:r>
      <w:proofErr w:type="spellStart"/>
      <w:r>
        <w:rPr>
          <w:rFonts w:ascii="Arial" w:hAnsi="Arial" w:cs="Arial"/>
          <w:color w:val="222222"/>
          <w:sz w:val="21"/>
          <w:szCs w:val="21"/>
        </w:rPr>
        <w:t>which</w:t>
      </w:r>
      <w:proofErr w:type="spellEnd"/>
      <w:r>
        <w:rPr>
          <w:rFonts w:ascii="Arial" w:hAnsi="Arial" w:cs="Arial"/>
          <w:color w:val="222222"/>
          <w:sz w:val="21"/>
          <w:szCs w:val="21"/>
        </w:rPr>
        <w:t xml:space="preserve"> is his chief </w:t>
      </w:r>
      <w:proofErr w:type="spellStart"/>
      <w:r>
        <w:rPr>
          <w:rFonts w:ascii="Arial" w:hAnsi="Arial" w:cs="Arial"/>
          <w:color w:val="222222"/>
          <w:sz w:val="21"/>
          <w:szCs w:val="21"/>
        </w:rPr>
        <w:t>work</w:t>
      </w:r>
      <w:proofErr w:type="spellEnd"/>
      <w:r>
        <w:rPr>
          <w:rFonts w:ascii="Arial" w:hAnsi="Arial" w:cs="Arial"/>
          <w:color w:val="222222"/>
          <w:sz w:val="21"/>
          <w:szCs w:val="21"/>
        </w:rPr>
        <w:t xml:space="preserve">, </w:t>
      </w:r>
      <w:proofErr w:type="spellStart"/>
      <w:r>
        <w:rPr>
          <w:rFonts w:ascii="Arial" w:hAnsi="Arial" w:cs="Arial"/>
          <w:color w:val="222222"/>
          <w:sz w:val="21"/>
          <w:szCs w:val="21"/>
        </w:rPr>
        <w:t>the</w:t>
      </w:r>
      <w:proofErr w:type="spellEnd"/>
      <w:r>
        <w:rPr>
          <w:rFonts w:ascii="Arial" w:hAnsi="Arial" w:cs="Arial"/>
          <w:color w:val="222222"/>
          <w:sz w:val="21"/>
          <w:szCs w:val="21"/>
        </w:rPr>
        <w:t xml:space="preserve"> </w:t>
      </w:r>
      <w:proofErr w:type="spellStart"/>
      <w:r>
        <w:rPr>
          <w:rFonts w:ascii="Arial" w:hAnsi="Arial" w:cs="Arial"/>
          <w:color w:val="222222"/>
          <w:sz w:val="21"/>
          <w:szCs w:val="21"/>
        </w:rPr>
        <w:t>author</w:t>
      </w:r>
      <w:proofErr w:type="spellEnd"/>
      <w:r>
        <w:rPr>
          <w:rFonts w:ascii="Arial" w:hAnsi="Arial" w:cs="Arial"/>
          <w:color w:val="222222"/>
          <w:sz w:val="21"/>
          <w:szCs w:val="21"/>
        </w:rPr>
        <w:t xml:space="preserve"> </w:t>
      </w:r>
      <w:proofErr w:type="spellStart"/>
      <w:r>
        <w:rPr>
          <w:rFonts w:ascii="Arial" w:hAnsi="Arial" w:cs="Arial"/>
          <w:color w:val="222222"/>
          <w:sz w:val="21"/>
          <w:szCs w:val="21"/>
        </w:rPr>
        <w:t>comments</w:t>
      </w:r>
      <w:proofErr w:type="spellEnd"/>
      <w:r>
        <w:rPr>
          <w:rFonts w:ascii="Arial" w:hAnsi="Arial" w:cs="Arial"/>
          <w:color w:val="222222"/>
          <w:sz w:val="21"/>
          <w:szCs w:val="21"/>
        </w:rPr>
        <w:t xml:space="preserve"> on, </w:t>
      </w:r>
      <w:proofErr w:type="spellStart"/>
      <w:r>
        <w:rPr>
          <w:rFonts w:ascii="Arial" w:hAnsi="Arial" w:cs="Arial"/>
          <w:color w:val="222222"/>
          <w:sz w:val="21"/>
          <w:szCs w:val="21"/>
        </w:rPr>
        <w:t>and</w:t>
      </w:r>
      <w:proofErr w:type="spellEnd"/>
      <w:r>
        <w:rPr>
          <w:rFonts w:ascii="Arial" w:hAnsi="Arial" w:cs="Arial"/>
          <w:color w:val="222222"/>
          <w:sz w:val="21"/>
          <w:szCs w:val="21"/>
        </w:rPr>
        <w:t xml:space="preserve"> </w:t>
      </w:r>
      <w:proofErr w:type="spellStart"/>
      <w:r>
        <w:rPr>
          <w:rFonts w:ascii="Arial" w:hAnsi="Arial" w:cs="Arial"/>
          <w:color w:val="222222"/>
          <w:sz w:val="21"/>
          <w:szCs w:val="21"/>
        </w:rPr>
        <w:t>brilliantly</w:t>
      </w:r>
      <w:proofErr w:type="spellEnd"/>
      <w:r>
        <w:rPr>
          <w:rFonts w:ascii="Arial" w:hAnsi="Arial" w:cs="Arial"/>
          <w:color w:val="222222"/>
          <w:sz w:val="21"/>
          <w:szCs w:val="21"/>
        </w:rPr>
        <w:t xml:space="preserve"> </w:t>
      </w:r>
      <w:proofErr w:type="spellStart"/>
      <w:r>
        <w:rPr>
          <w:rFonts w:ascii="Arial" w:hAnsi="Arial" w:cs="Arial"/>
          <w:color w:val="222222"/>
          <w:sz w:val="21"/>
          <w:szCs w:val="21"/>
        </w:rPr>
        <w:t>defends</w:t>
      </w:r>
      <w:proofErr w:type="spellEnd"/>
      <w:r>
        <w:rPr>
          <w:rFonts w:ascii="Arial" w:hAnsi="Arial" w:cs="Arial"/>
          <w:color w:val="222222"/>
          <w:sz w:val="21"/>
          <w:szCs w:val="21"/>
        </w:rPr>
        <w:t xml:space="preserve">, </w:t>
      </w:r>
      <w:proofErr w:type="spellStart"/>
      <w:r>
        <w:rPr>
          <w:rFonts w:ascii="Arial" w:hAnsi="Arial" w:cs="Arial"/>
          <w:color w:val="222222"/>
          <w:sz w:val="21"/>
          <w:szCs w:val="21"/>
        </w:rPr>
        <w:t>the</w:t>
      </w:r>
      <w:proofErr w:type="spellEnd"/>
      <w:r>
        <w:rPr>
          <w:rFonts w:ascii="Arial" w:hAnsi="Arial" w:cs="Arial"/>
          <w:color w:val="222222"/>
          <w:sz w:val="21"/>
          <w:szCs w:val="21"/>
        </w:rPr>
        <w:t xml:space="preserve"> </w:t>
      </w:r>
      <w:proofErr w:type="spellStart"/>
      <w:r>
        <w:rPr>
          <w:rFonts w:ascii="Arial" w:hAnsi="Arial" w:cs="Arial"/>
          <w:color w:val="222222"/>
          <w:sz w:val="21"/>
          <w:szCs w:val="21"/>
        </w:rPr>
        <w:t>dogmatic</w:t>
      </w:r>
      <w:proofErr w:type="spellEnd"/>
      <w:r>
        <w:rPr>
          <w:rFonts w:ascii="Arial" w:hAnsi="Arial" w:cs="Arial"/>
          <w:color w:val="222222"/>
          <w:sz w:val="21"/>
          <w:szCs w:val="21"/>
        </w:rPr>
        <w:t xml:space="preserve"> </w:t>
      </w:r>
      <w:proofErr w:type="spellStart"/>
      <w:r>
        <w:rPr>
          <w:rFonts w:ascii="Arial" w:hAnsi="Arial" w:cs="Arial"/>
          <w:color w:val="222222"/>
          <w:sz w:val="21"/>
          <w:szCs w:val="21"/>
        </w:rPr>
        <w:t>decrees</w:t>
      </w:r>
      <w:proofErr w:type="spellEnd"/>
      <w:r>
        <w:rPr>
          <w:rFonts w:ascii="Arial" w:hAnsi="Arial" w:cs="Arial"/>
          <w:color w:val="222222"/>
          <w:sz w:val="21"/>
          <w:szCs w:val="21"/>
        </w:rPr>
        <w:t xml:space="preserve"> of </w:t>
      </w:r>
      <w:proofErr w:type="spellStart"/>
      <w:r>
        <w:rPr>
          <w:rFonts w:ascii="Arial" w:hAnsi="Arial" w:cs="Arial"/>
          <w:color w:val="222222"/>
          <w:sz w:val="21"/>
          <w:szCs w:val="21"/>
        </w:rPr>
        <w:t>Sessions</w:t>
      </w:r>
      <w:proofErr w:type="spellEnd"/>
      <w:r>
        <w:rPr>
          <w:rFonts w:ascii="Arial" w:hAnsi="Arial" w:cs="Arial"/>
          <w:color w:val="222222"/>
          <w:sz w:val="21"/>
          <w:szCs w:val="21"/>
        </w:rPr>
        <w:t xml:space="preserve"> IV-VI, </w:t>
      </w:r>
      <w:proofErr w:type="spellStart"/>
      <w:r>
        <w:rPr>
          <w:rFonts w:ascii="Arial" w:hAnsi="Arial" w:cs="Arial"/>
          <w:color w:val="222222"/>
          <w:sz w:val="21"/>
          <w:szCs w:val="21"/>
        </w:rPr>
        <w:t>the</w:t>
      </w:r>
      <w:proofErr w:type="spellEnd"/>
      <w:r>
        <w:rPr>
          <w:rFonts w:ascii="Arial" w:hAnsi="Arial" w:cs="Arial"/>
          <w:color w:val="222222"/>
          <w:sz w:val="21"/>
          <w:szCs w:val="21"/>
        </w:rPr>
        <w:t xml:space="preserve"> doctrine </w:t>
      </w:r>
      <w:proofErr w:type="spellStart"/>
      <w:r>
        <w:rPr>
          <w:rFonts w:ascii="Arial" w:hAnsi="Arial" w:cs="Arial"/>
          <w:color w:val="222222"/>
          <w:sz w:val="21"/>
          <w:szCs w:val="21"/>
        </w:rPr>
        <w:t>concerning</w:t>
      </w:r>
      <w:proofErr w:type="spellEnd"/>
      <w:r>
        <w:rPr>
          <w:rFonts w:ascii="Arial" w:hAnsi="Arial" w:cs="Arial"/>
          <w:color w:val="222222"/>
          <w:sz w:val="21"/>
          <w:szCs w:val="21"/>
        </w:rPr>
        <w:t xml:space="preserve"> </w:t>
      </w:r>
      <w:proofErr w:type="spellStart"/>
      <w:r>
        <w:rPr>
          <w:rFonts w:ascii="Arial" w:hAnsi="Arial" w:cs="Arial"/>
          <w:color w:val="222222"/>
          <w:sz w:val="21"/>
          <w:szCs w:val="21"/>
        </w:rPr>
        <w:t>the</w:t>
      </w:r>
      <w:proofErr w:type="spellEnd"/>
      <w:r>
        <w:rPr>
          <w:rFonts w:ascii="Arial" w:hAnsi="Arial" w:cs="Arial"/>
          <w:color w:val="222222"/>
          <w:sz w:val="21"/>
          <w:szCs w:val="21"/>
        </w:rPr>
        <w:t xml:space="preserve"> Canon of </w:t>
      </w:r>
      <w:proofErr w:type="spellStart"/>
      <w:r>
        <w:rPr>
          <w:rFonts w:ascii="Arial" w:hAnsi="Arial" w:cs="Arial"/>
          <w:color w:val="222222"/>
          <w:sz w:val="21"/>
          <w:szCs w:val="21"/>
        </w:rPr>
        <w:t>the</w:t>
      </w:r>
      <w:proofErr w:type="spellEnd"/>
      <w:r>
        <w:rPr>
          <w:rFonts w:ascii="Arial" w:hAnsi="Arial" w:cs="Arial"/>
          <w:color w:val="222222"/>
          <w:sz w:val="21"/>
          <w:szCs w:val="21"/>
        </w:rPr>
        <w:t xml:space="preserve"> </w:t>
      </w:r>
      <w:proofErr w:type="spellStart"/>
      <w:r>
        <w:rPr>
          <w:rFonts w:ascii="Arial" w:hAnsi="Arial" w:cs="Arial"/>
          <w:color w:val="222222"/>
          <w:sz w:val="21"/>
          <w:szCs w:val="21"/>
        </w:rPr>
        <w:t>Scriptures</w:t>
      </w:r>
      <w:proofErr w:type="spellEnd"/>
      <w:r>
        <w:rPr>
          <w:rFonts w:ascii="Arial" w:hAnsi="Arial" w:cs="Arial"/>
          <w:color w:val="222222"/>
          <w:sz w:val="21"/>
          <w:szCs w:val="21"/>
        </w:rPr>
        <w:t xml:space="preserve">, </w:t>
      </w:r>
      <w:proofErr w:type="spellStart"/>
      <w:r>
        <w:rPr>
          <w:rFonts w:ascii="Arial" w:hAnsi="Arial" w:cs="Arial"/>
          <w:color w:val="222222"/>
          <w:sz w:val="21"/>
          <w:szCs w:val="21"/>
        </w:rPr>
        <w:t>original</w:t>
      </w:r>
      <w:proofErr w:type="spellEnd"/>
      <w:r>
        <w:rPr>
          <w:rFonts w:ascii="Arial" w:hAnsi="Arial" w:cs="Arial"/>
          <w:color w:val="222222"/>
          <w:sz w:val="21"/>
          <w:szCs w:val="21"/>
        </w:rPr>
        <w:t xml:space="preserve"> </w:t>
      </w:r>
      <w:proofErr w:type="spellStart"/>
      <w:r>
        <w:rPr>
          <w:rFonts w:ascii="Arial" w:hAnsi="Arial" w:cs="Arial"/>
          <w:color w:val="222222"/>
          <w:sz w:val="21"/>
          <w:szCs w:val="21"/>
        </w:rPr>
        <w:t>sin</w:t>
      </w:r>
      <w:proofErr w:type="spellEnd"/>
      <w:r>
        <w:rPr>
          <w:rFonts w:ascii="Arial" w:hAnsi="Arial" w:cs="Arial"/>
          <w:color w:val="222222"/>
          <w:sz w:val="21"/>
          <w:szCs w:val="21"/>
        </w:rPr>
        <w:t xml:space="preserve"> </w:t>
      </w:r>
      <w:proofErr w:type="spellStart"/>
      <w:r>
        <w:rPr>
          <w:rFonts w:ascii="Arial" w:hAnsi="Arial" w:cs="Arial"/>
          <w:color w:val="222222"/>
          <w:sz w:val="21"/>
          <w:szCs w:val="21"/>
        </w:rPr>
        <w:t>and</w:t>
      </w:r>
      <w:proofErr w:type="spellEnd"/>
      <w:r>
        <w:rPr>
          <w:rFonts w:ascii="Arial" w:hAnsi="Arial" w:cs="Arial"/>
          <w:color w:val="222222"/>
          <w:sz w:val="21"/>
          <w:szCs w:val="21"/>
        </w:rPr>
        <w:t xml:space="preserve"> </w:t>
      </w:r>
      <w:proofErr w:type="spellStart"/>
      <w:r>
        <w:rPr>
          <w:rFonts w:ascii="Arial" w:hAnsi="Arial" w:cs="Arial"/>
          <w:color w:val="222222"/>
          <w:sz w:val="21"/>
          <w:szCs w:val="21"/>
        </w:rPr>
        <w:t>justification</w:t>
      </w:r>
      <w:proofErr w:type="spellEnd"/>
      <w:r>
        <w:rPr>
          <w:rFonts w:ascii="Arial" w:hAnsi="Arial" w:cs="Arial"/>
          <w:color w:val="222222"/>
          <w:sz w:val="21"/>
          <w:szCs w:val="21"/>
        </w:rPr>
        <w:t xml:space="preserve">, </w:t>
      </w:r>
      <w:proofErr w:type="spellStart"/>
      <w:r>
        <w:rPr>
          <w:rFonts w:ascii="Arial" w:hAnsi="Arial" w:cs="Arial"/>
          <w:color w:val="222222"/>
          <w:sz w:val="21"/>
          <w:szCs w:val="21"/>
        </w:rPr>
        <w:t>the</w:t>
      </w:r>
      <w:proofErr w:type="spellEnd"/>
      <w:r>
        <w:rPr>
          <w:rFonts w:ascii="Arial" w:hAnsi="Arial" w:cs="Arial"/>
          <w:color w:val="222222"/>
          <w:sz w:val="21"/>
          <w:szCs w:val="21"/>
        </w:rPr>
        <w:t xml:space="preserve"> </w:t>
      </w:r>
      <w:proofErr w:type="spellStart"/>
      <w:r>
        <w:rPr>
          <w:rFonts w:ascii="Arial" w:hAnsi="Arial" w:cs="Arial"/>
          <w:color w:val="222222"/>
          <w:sz w:val="21"/>
          <w:szCs w:val="21"/>
        </w:rPr>
        <w:t>sacraments</w:t>
      </w:r>
      <w:proofErr w:type="spellEnd"/>
      <w:r>
        <w:rPr>
          <w:rFonts w:ascii="Arial" w:hAnsi="Arial" w:cs="Arial"/>
          <w:color w:val="222222"/>
          <w:sz w:val="21"/>
          <w:szCs w:val="21"/>
        </w:rPr>
        <w:t xml:space="preserve"> in </w:t>
      </w:r>
      <w:proofErr w:type="spellStart"/>
      <w:r>
        <w:rPr>
          <w:rFonts w:ascii="Arial" w:hAnsi="Arial" w:cs="Arial"/>
          <w:color w:val="222222"/>
          <w:sz w:val="21"/>
          <w:szCs w:val="21"/>
        </w:rPr>
        <w:t>general</w:t>
      </w:r>
      <w:proofErr w:type="spellEnd"/>
      <w:r>
        <w:rPr>
          <w:rFonts w:ascii="Arial" w:hAnsi="Arial" w:cs="Arial"/>
          <w:color w:val="222222"/>
          <w:sz w:val="21"/>
          <w:szCs w:val="21"/>
        </w:rPr>
        <w:t xml:space="preserve">, </w:t>
      </w:r>
      <w:proofErr w:type="spellStart"/>
      <w:r>
        <w:rPr>
          <w:rFonts w:ascii="Arial" w:hAnsi="Arial" w:cs="Arial"/>
          <w:color w:val="222222"/>
          <w:sz w:val="21"/>
          <w:szCs w:val="21"/>
        </w:rPr>
        <w:t>baptism</w:t>
      </w:r>
      <w:proofErr w:type="spellEnd"/>
      <w:r>
        <w:rPr>
          <w:rFonts w:ascii="Arial" w:hAnsi="Arial" w:cs="Arial"/>
          <w:color w:val="222222"/>
          <w:sz w:val="21"/>
          <w:szCs w:val="21"/>
        </w:rPr>
        <w:t xml:space="preserve">, </w:t>
      </w:r>
      <w:proofErr w:type="spellStart"/>
      <w:r>
        <w:rPr>
          <w:rFonts w:ascii="Arial" w:hAnsi="Arial" w:cs="Arial"/>
          <w:color w:val="222222"/>
          <w:sz w:val="21"/>
          <w:szCs w:val="21"/>
        </w:rPr>
        <w:t>confirmation</w:t>
      </w:r>
      <w:proofErr w:type="spellEnd"/>
      <w:r>
        <w:rPr>
          <w:rFonts w:ascii="Arial" w:hAnsi="Arial" w:cs="Arial"/>
          <w:color w:val="222222"/>
          <w:sz w:val="21"/>
          <w:szCs w:val="21"/>
        </w:rPr>
        <w:t xml:space="preserve">, </w:t>
      </w:r>
      <w:proofErr w:type="spellStart"/>
      <w:r>
        <w:rPr>
          <w:rFonts w:ascii="Arial" w:hAnsi="Arial" w:cs="Arial"/>
          <w:color w:val="222222"/>
          <w:sz w:val="21"/>
          <w:szCs w:val="21"/>
        </w:rPr>
        <w:t>the</w:t>
      </w:r>
      <w:proofErr w:type="spellEnd"/>
      <w:r>
        <w:rPr>
          <w:rFonts w:ascii="Arial" w:hAnsi="Arial" w:cs="Arial"/>
          <w:color w:val="222222"/>
          <w:sz w:val="21"/>
          <w:szCs w:val="21"/>
        </w:rPr>
        <w:t xml:space="preserve"> </w:t>
      </w:r>
      <w:proofErr w:type="spellStart"/>
      <w:r>
        <w:rPr>
          <w:rFonts w:ascii="Arial" w:hAnsi="Arial" w:cs="Arial"/>
          <w:color w:val="222222"/>
          <w:sz w:val="21"/>
          <w:szCs w:val="21"/>
        </w:rPr>
        <w:t>Eucharist</w:t>
      </w:r>
      <w:proofErr w:type="spellEnd"/>
      <w:r>
        <w:rPr>
          <w:rFonts w:ascii="Arial" w:hAnsi="Arial" w:cs="Arial"/>
          <w:color w:val="222222"/>
          <w:sz w:val="21"/>
          <w:szCs w:val="21"/>
        </w:rPr>
        <w:t xml:space="preserve"> as a sacrament </w:t>
      </w:r>
      <w:proofErr w:type="spellStart"/>
      <w:r>
        <w:rPr>
          <w:rFonts w:ascii="Arial" w:hAnsi="Arial" w:cs="Arial"/>
          <w:color w:val="222222"/>
          <w:sz w:val="21"/>
          <w:szCs w:val="21"/>
        </w:rPr>
        <w:t>and</w:t>
      </w:r>
      <w:proofErr w:type="spellEnd"/>
      <w:r>
        <w:rPr>
          <w:rFonts w:ascii="Arial" w:hAnsi="Arial" w:cs="Arial"/>
          <w:color w:val="222222"/>
          <w:sz w:val="21"/>
          <w:szCs w:val="21"/>
        </w:rPr>
        <w:t xml:space="preserve"> as a </w:t>
      </w:r>
      <w:proofErr w:type="spellStart"/>
      <w:r>
        <w:rPr>
          <w:rFonts w:ascii="Arial" w:hAnsi="Arial" w:cs="Arial"/>
          <w:color w:val="222222"/>
          <w:sz w:val="21"/>
          <w:szCs w:val="21"/>
        </w:rPr>
        <w:t>sacrifice</w:t>
      </w:r>
      <w:proofErr w:type="spellEnd"/>
      <w:r>
        <w:rPr>
          <w:rFonts w:ascii="Arial" w:hAnsi="Arial" w:cs="Arial"/>
          <w:color w:val="222222"/>
          <w:sz w:val="21"/>
          <w:szCs w:val="21"/>
        </w:rPr>
        <w:t xml:space="preserve">. He </w:t>
      </w:r>
      <w:proofErr w:type="spellStart"/>
      <w:r>
        <w:rPr>
          <w:rFonts w:ascii="Arial" w:hAnsi="Arial" w:cs="Arial"/>
          <w:color w:val="222222"/>
          <w:sz w:val="21"/>
          <w:szCs w:val="21"/>
        </w:rPr>
        <w:t>died</w:t>
      </w:r>
      <w:proofErr w:type="spellEnd"/>
      <w:r>
        <w:rPr>
          <w:rFonts w:ascii="Arial" w:hAnsi="Arial" w:cs="Arial"/>
          <w:color w:val="222222"/>
          <w:sz w:val="21"/>
          <w:szCs w:val="21"/>
        </w:rPr>
        <w:t xml:space="preserve"> </w:t>
      </w:r>
      <w:proofErr w:type="spellStart"/>
      <w:r>
        <w:rPr>
          <w:rFonts w:ascii="Arial" w:hAnsi="Arial" w:cs="Arial"/>
          <w:color w:val="222222"/>
          <w:sz w:val="21"/>
          <w:szCs w:val="21"/>
        </w:rPr>
        <w:t>before</w:t>
      </w:r>
      <w:proofErr w:type="spellEnd"/>
      <w:r>
        <w:rPr>
          <w:rFonts w:ascii="Arial" w:hAnsi="Arial" w:cs="Arial"/>
          <w:color w:val="222222"/>
          <w:sz w:val="21"/>
          <w:szCs w:val="21"/>
        </w:rPr>
        <w:t xml:space="preserve"> </w:t>
      </w:r>
      <w:proofErr w:type="spellStart"/>
      <w:r>
        <w:rPr>
          <w:rFonts w:ascii="Arial" w:hAnsi="Arial" w:cs="Arial"/>
          <w:color w:val="222222"/>
          <w:sz w:val="21"/>
          <w:szCs w:val="21"/>
        </w:rPr>
        <w:t>writing</w:t>
      </w:r>
      <w:proofErr w:type="spellEnd"/>
      <w:r>
        <w:rPr>
          <w:rFonts w:ascii="Arial" w:hAnsi="Arial" w:cs="Arial"/>
          <w:color w:val="222222"/>
          <w:sz w:val="21"/>
          <w:szCs w:val="21"/>
        </w:rPr>
        <w:t xml:space="preserve"> a </w:t>
      </w:r>
      <w:proofErr w:type="spellStart"/>
      <w:r>
        <w:rPr>
          <w:rFonts w:ascii="Arial" w:hAnsi="Arial" w:cs="Arial"/>
          <w:color w:val="222222"/>
          <w:sz w:val="21"/>
          <w:szCs w:val="21"/>
        </w:rPr>
        <w:t>third</w:t>
      </w:r>
      <w:proofErr w:type="spellEnd"/>
      <w:r>
        <w:rPr>
          <w:rFonts w:ascii="Arial" w:hAnsi="Arial" w:cs="Arial"/>
          <w:color w:val="222222"/>
          <w:sz w:val="21"/>
          <w:szCs w:val="21"/>
        </w:rPr>
        <w:t xml:space="preserve"> part, in </w:t>
      </w:r>
      <w:proofErr w:type="spellStart"/>
      <w:r>
        <w:rPr>
          <w:rFonts w:ascii="Arial" w:hAnsi="Arial" w:cs="Arial"/>
          <w:color w:val="222222"/>
          <w:sz w:val="21"/>
          <w:szCs w:val="21"/>
        </w:rPr>
        <w:t>which</w:t>
      </w:r>
      <w:proofErr w:type="spellEnd"/>
      <w:r>
        <w:rPr>
          <w:rFonts w:ascii="Arial" w:hAnsi="Arial" w:cs="Arial"/>
          <w:color w:val="222222"/>
          <w:sz w:val="21"/>
          <w:szCs w:val="21"/>
        </w:rPr>
        <w:t xml:space="preserve"> he </w:t>
      </w:r>
      <w:proofErr w:type="spellStart"/>
      <w:r>
        <w:rPr>
          <w:rFonts w:ascii="Arial" w:hAnsi="Arial" w:cs="Arial"/>
          <w:color w:val="222222"/>
          <w:sz w:val="21"/>
          <w:szCs w:val="21"/>
        </w:rPr>
        <w:t>intended</w:t>
      </w:r>
      <w:proofErr w:type="spellEnd"/>
      <w:r>
        <w:rPr>
          <w:rFonts w:ascii="Arial" w:hAnsi="Arial" w:cs="Arial"/>
          <w:color w:val="222222"/>
          <w:sz w:val="21"/>
          <w:szCs w:val="21"/>
        </w:rPr>
        <w:t xml:space="preserve"> </w:t>
      </w:r>
      <w:proofErr w:type="spellStart"/>
      <w:r>
        <w:rPr>
          <w:rFonts w:ascii="Arial" w:hAnsi="Arial" w:cs="Arial"/>
          <w:color w:val="222222"/>
          <w:sz w:val="21"/>
          <w:szCs w:val="21"/>
        </w:rPr>
        <w:t>to</w:t>
      </w:r>
      <w:proofErr w:type="spellEnd"/>
      <w:r>
        <w:rPr>
          <w:rFonts w:ascii="Arial" w:hAnsi="Arial" w:cs="Arial"/>
          <w:color w:val="222222"/>
          <w:sz w:val="21"/>
          <w:szCs w:val="21"/>
        </w:rPr>
        <w:t xml:space="preserve"> </w:t>
      </w:r>
      <w:proofErr w:type="spellStart"/>
      <w:r>
        <w:rPr>
          <w:rFonts w:ascii="Arial" w:hAnsi="Arial" w:cs="Arial"/>
          <w:color w:val="222222"/>
          <w:sz w:val="21"/>
          <w:szCs w:val="21"/>
        </w:rPr>
        <w:t>treat</w:t>
      </w:r>
      <w:proofErr w:type="spellEnd"/>
      <w:r>
        <w:rPr>
          <w:rFonts w:ascii="Arial" w:hAnsi="Arial" w:cs="Arial"/>
          <w:color w:val="222222"/>
          <w:sz w:val="21"/>
          <w:szCs w:val="21"/>
        </w:rPr>
        <w:t xml:space="preserve"> of </w:t>
      </w:r>
      <w:proofErr w:type="spellStart"/>
      <w:r>
        <w:rPr>
          <w:rFonts w:ascii="Arial" w:hAnsi="Arial" w:cs="Arial"/>
          <w:color w:val="222222"/>
          <w:sz w:val="21"/>
          <w:szCs w:val="21"/>
        </w:rPr>
        <w:t>the</w:t>
      </w:r>
      <w:proofErr w:type="spellEnd"/>
      <w:r>
        <w:rPr>
          <w:rFonts w:ascii="Arial" w:hAnsi="Arial" w:cs="Arial"/>
          <w:color w:val="222222"/>
          <w:sz w:val="21"/>
          <w:szCs w:val="21"/>
        </w:rPr>
        <w:t xml:space="preserve"> </w:t>
      </w:r>
      <w:proofErr w:type="spellStart"/>
      <w:r>
        <w:rPr>
          <w:rFonts w:ascii="Arial" w:hAnsi="Arial" w:cs="Arial"/>
          <w:color w:val="222222"/>
          <w:sz w:val="21"/>
          <w:szCs w:val="21"/>
        </w:rPr>
        <w:t>other</w:t>
      </w:r>
      <w:proofErr w:type="spellEnd"/>
      <w:r>
        <w:rPr>
          <w:rFonts w:ascii="Arial" w:hAnsi="Arial" w:cs="Arial"/>
          <w:color w:val="222222"/>
          <w:sz w:val="21"/>
          <w:szCs w:val="21"/>
        </w:rPr>
        <w:t xml:space="preserve"> </w:t>
      </w:r>
      <w:proofErr w:type="spellStart"/>
      <w:r>
        <w:rPr>
          <w:rFonts w:ascii="Arial" w:hAnsi="Arial" w:cs="Arial"/>
          <w:color w:val="222222"/>
          <w:sz w:val="21"/>
          <w:szCs w:val="21"/>
        </w:rPr>
        <w:t>sacraments</w:t>
      </w:r>
      <w:proofErr w:type="spellEnd"/>
      <w:r>
        <w:rPr>
          <w:rFonts w:ascii="Arial" w:hAnsi="Arial" w:cs="Arial"/>
          <w:color w:val="222222"/>
          <w:sz w:val="21"/>
          <w:szCs w:val="21"/>
        </w:rPr>
        <w:t>.</w:t>
      </w:r>
    </w:p>
    <w:p w:rsidR="00871112" w:rsidRDefault="00871112" w:rsidP="00871112">
      <w:pPr>
        <w:pStyle w:val="Kop2"/>
        <w:pBdr>
          <w:bottom w:val="single" w:sz="6" w:space="0" w:color="A2A9B1"/>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Sources</w:t>
      </w:r>
      <w:r>
        <w:rPr>
          <w:rStyle w:val="mw-editsection-bracket"/>
          <w:rFonts w:ascii="Arial" w:hAnsi="Arial" w:cs="Arial"/>
          <w:b w:val="0"/>
          <w:bCs w:val="0"/>
          <w:color w:val="54595D"/>
          <w:sz w:val="24"/>
          <w:szCs w:val="24"/>
        </w:rPr>
        <w:t>[</w:t>
      </w:r>
      <w:proofErr w:type="spellStart"/>
      <w:r>
        <w:rPr>
          <w:rStyle w:val="mw-editsection"/>
          <w:rFonts w:ascii="Arial" w:hAnsi="Arial" w:cs="Arial"/>
          <w:b w:val="0"/>
          <w:bCs w:val="0"/>
          <w:color w:val="000000"/>
          <w:sz w:val="24"/>
          <w:szCs w:val="24"/>
        </w:rPr>
        <w:fldChar w:fldCharType="begin"/>
      </w:r>
      <w:r>
        <w:rPr>
          <w:rStyle w:val="mw-editsection"/>
          <w:rFonts w:ascii="Arial" w:hAnsi="Arial" w:cs="Arial"/>
          <w:b w:val="0"/>
          <w:bCs w:val="0"/>
          <w:color w:val="000000"/>
          <w:sz w:val="24"/>
          <w:szCs w:val="24"/>
        </w:rPr>
        <w:instrText xml:space="preserve"> HYPERLINK "https://en.wikipedia.org/w/index.php?title=Josse_Ravesteyn&amp;action=edit&amp;section=3" \o "Edit section: Sources" </w:instrText>
      </w:r>
      <w:r>
        <w:rPr>
          <w:rStyle w:val="mw-editsection"/>
          <w:rFonts w:ascii="Arial" w:hAnsi="Arial" w:cs="Arial"/>
          <w:b w:val="0"/>
          <w:bCs w:val="0"/>
          <w:color w:val="000000"/>
          <w:sz w:val="24"/>
          <w:szCs w:val="24"/>
        </w:rPr>
        <w:fldChar w:fldCharType="separate"/>
      </w:r>
      <w:r>
        <w:rPr>
          <w:rStyle w:val="Hyperlink"/>
          <w:rFonts w:ascii="Arial" w:hAnsi="Arial" w:cs="Arial"/>
          <w:b w:val="0"/>
          <w:bCs w:val="0"/>
          <w:color w:val="0B0080"/>
          <w:sz w:val="24"/>
          <w:szCs w:val="24"/>
        </w:rPr>
        <w:t>edit</w:t>
      </w:r>
      <w:proofErr w:type="spellEnd"/>
      <w:r>
        <w:rPr>
          <w:rStyle w:val="mw-editsection"/>
          <w:rFonts w:ascii="Arial" w:hAnsi="Arial" w:cs="Arial"/>
          <w:b w:val="0"/>
          <w:bCs w:val="0"/>
          <w:color w:val="000000"/>
          <w:sz w:val="24"/>
          <w:szCs w:val="24"/>
        </w:rPr>
        <w:fldChar w:fldCharType="end"/>
      </w:r>
      <w:r>
        <w:rPr>
          <w:rStyle w:val="mw-editsection-bracket"/>
          <w:rFonts w:ascii="Arial" w:hAnsi="Arial" w:cs="Arial"/>
          <w:b w:val="0"/>
          <w:bCs w:val="0"/>
          <w:color w:val="54595D"/>
          <w:sz w:val="24"/>
          <w:szCs w:val="24"/>
        </w:rPr>
        <w:t>]</w:t>
      </w:r>
    </w:p>
    <w:p w:rsidR="00871112" w:rsidRDefault="00871112" w:rsidP="00871112">
      <w:pPr>
        <w:numPr>
          <w:ilvl w:val="0"/>
          <w:numId w:val="15"/>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noProof/>
          <w:color w:val="0B0080"/>
          <w:sz w:val="21"/>
          <w:szCs w:val="21"/>
          <w:lang w:eastAsia="nl-BE"/>
        </w:rPr>
        <w:drawing>
          <wp:inline distT="0" distB="0" distL="0" distR="0">
            <wp:extent cx="114300" cy="123825"/>
            <wp:effectExtent l="0" t="0" r="0" b="9525"/>
            <wp:docPr id="2" name="Afbeelding 2" descr="https://upload.wikimedia.org/wikipedia/commons/thumb/4/4c/Wikisource-logo.svg/12px-Wikisource-logo.svg.png">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c/Wikisource-logo.svg/12px-Wikisource-logo.svg.png">
                      <a:hlinkClick r:id="rId109"/>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ascii="Arial" w:hAnsi="Arial" w:cs="Arial"/>
          <w:color w:val="222222"/>
          <w:sz w:val="21"/>
          <w:szCs w:val="21"/>
        </w:rPr>
        <w:t> </w:t>
      </w:r>
      <w:proofErr w:type="spellStart"/>
      <w:r>
        <w:rPr>
          <w:rFonts w:ascii="Arial" w:hAnsi="Arial" w:cs="Arial"/>
          <w:color w:val="222222"/>
          <w:sz w:val="21"/>
          <w:szCs w:val="21"/>
        </w:rPr>
        <w:t>This</w:t>
      </w:r>
      <w:proofErr w:type="spellEnd"/>
      <w:r>
        <w:rPr>
          <w:rFonts w:ascii="Arial" w:hAnsi="Arial" w:cs="Arial"/>
          <w:color w:val="222222"/>
          <w:sz w:val="21"/>
          <w:szCs w:val="21"/>
        </w:rPr>
        <w:t xml:space="preserve"> </w:t>
      </w:r>
      <w:proofErr w:type="spellStart"/>
      <w:r>
        <w:rPr>
          <w:rFonts w:ascii="Arial" w:hAnsi="Arial" w:cs="Arial"/>
          <w:color w:val="222222"/>
          <w:sz w:val="21"/>
          <w:szCs w:val="21"/>
        </w:rPr>
        <w:t>article</w:t>
      </w:r>
      <w:proofErr w:type="spellEnd"/>
      <w:r>
        <w:rPr>
          <w:rFonts w:ascii="Arial" w:hAnsi="Arial" w:cs="Arial"/>
          <w:color w:val="222222"/>
          <w:sz w:val="21"/>
          <w:szCs w:val="21"/>
        </w:rPr>
        <w:t xml:space="preserve"> </w:t>
      </w:r>
      <w:proofErr w:type="spellStart"/>
      <w:r>
        <w:rPr>
          <w:rFonts w:ascii="Arial" w:hAnsi="Arial" w:cs="Arial"/>
          <w:color w:val="222222"/>
          <w:sz w:val="21"/>
          <w:szCs w:val="21"/>
        </w:rPr>
        <w:t>incorporates</w:t>
      </w:r>
      <w:proofErr w:type="spellEnd"/>
      <w:r>
        <w:rPr>
          <w:rFonts w:ascii="Arial" w:hAnsi="Arial" w:cs="Arial"/>
          <w:color w:val="222222"/>
          <w:sz w:val="21"/>
          <w:szCs w:val="21"/>
        </w:rPr>
        <w:t xml:space="preserve"> </w:t>
      </w:r>
      <w:proofErr w:type="spellStart"/>
      <w:r>
        <w:rPr>
          <w:rFonts w:ascii="Arial" w:hAnsi="Arial" w:cs="Arial"/>
          <w:color w:val="222222"/>
          <w:sz w:val="21"/>
          <w:szCs w:val="21"/>
        </w:rPr>
        <w:t>text</w:t>
      </w:r>
      <w:proofErr w:type="spellEnd"/>
      <w:r>
        <w:rPr>
          <w:rFonts w:ascii="Arial" w:hAnsi="Arial" w:cs="Arial"/>
          <w:color w:val="222222"/>
          <w:sz w:val="21"/>
          <w:szCs w:val="21"/>
        </w:rPr>
        <w:t xml:space="preserve"> </w:t>
      </w:r>
      <w:proofErr w:type="spellStart"/>
      <w:r>
        <w:rPr>
          <w:rFonts w:ascii="Arial" w:hAnsi="Arial" w:cs="Arial"/>
          <w:color w:val="222222"/>
          <w:sz w:val="21"/>
          <w:szCs w:val="21"/>
        </w:rPr>
        <w:t>from</w:t>
      </w:r>
      <w:proofErr w:type="spellEnd"/>
      <w:r>
        <w:rPr>
          <w:rFonts w:ascii="Arial" w:hAnsi="Arial" w:cs="Arial"/>
          <w:color w:val="222222"/>
          <w:sz w:val="21"/>
          <w:szCs w:val="21"/>
        </w:rPr>
        <w:t xml:space="preserve"> a </w:t>
      </w:r>
      <w:proofErr w:type="spellStart"/>
      <w:r>
        <w:rPr>
          <w:rFonts w:ascii="Arial" w:hAnsi="Arial" w:cs="Arial"/>
          <w:color w:val="222222"/>
          <w:sz w:val="21"/>
          <w:szCs w:val="21"/>
        </w:rPr>
        <w:t>publication</w:t>
      </w:r>
      <w:proofErr w:type="spellEnd"/>
      <w:r>
        <w:rPr>
          <w:rFonts w:ascii="Arial" w:hAnsi="Arial" w:cs="Arial"/>
          <w:color w:val="222222"/>
          <w:sz w:val="21"/>
          <w:szCs w:val="21"/>
        </w:rPr>
        <w:t xml:space="preserve"> </w:t>
      </w:r>
      <w:proofErr w:type="spellStart"/>
      <w:r>
        <w:rPr>
          <w:rFonts w:ascii="Arial" w:hAnsi="Arial" w:cs="Arial"/>
          <w:color w:val="222222"/>
          <w:sz w:val="21"/>
          <w:szCs w:val="21"/>
        </w:rPr>
        <w:t>now</w:t>
      </w:r>
      <w:proofErr w:type="spellEnd"/>
      <w:r>
        <w:rPr>
          <w:rFonts w:ascii="Arial" w:hAnsi="Arial" w:cs="Arial"/>
          <w:color w:val="222222"/>
          <w:sz w:val="21"/>
          <w:szCs w:val="21"/>
        </w:rPr>
        <w:t xml:space="preserve"> in </w:t>
      </w:r>
      <w:proofErr w:type="spellStart"/>
      <w:r>
        <w:rPr>
          <w:rFonts w:ascii="Arial" w:hAnsi="Arial" w:cs="Arial"/>
          <w:color w:val="222222"/>
          <w:sz w:val="21"/>
          <w:szCs w:val="21"/>
        </w:rPr>
        <w:t>the</w:t>
      </w:r>
      <w:proofErr w:type="spellEnd"/>
      <w:r>
        <w:rPr>
          <w:rFonts w:ascii="Arial" w:hAnsi="Arial" w:cs="Arial"/>
          <w:color w:val="222222"/>
          <w:sz w:val="21"/>
          <w:szCs w:val="21"/>
        </w:rPr>
        <w:t> </w:t>
      </w:r>
      <w:hyperlink r:id="rId111" w:tooltip="Public domain" w:history="1">
        <w:r>
          <w:rPr>
            <w:rStyle w:val="Hyperlink"/>
            <w:rFonts w:ascii="Arial" w:hAnsi="Arial" w:cs="Arial"/>
            <w:color w:val="0B0080"/>
            <w:sz w:val="21"/>
            <w:szCs w:val="21"/>
          </w:rPr>
          <w:t>public domain</w:t>
        </w:r>
      </w:hyperlink>
      <w:r>
        <w:rPr>
          <w:rFonts w:ascii="Arial" w:hAnsi="Arial" w:cs="Arial"/>
          <w:color w:val="222222"/>
          <w:sz w:val="21"/>
          <w:szCs w:val="21"/>
        </w:rPr>
        <w:t>: </w:t>
      </w:r>
      <w:proofErr w:type="spellStart"/>
      <w:r>
        <w:rPr>
          <w:rStyle w:val="HTML-citaat"/>
          <w:rFonts w:ascii="Arial" w:hAnsi="Arial" w:cs="Arial"/>
          <w:color w:val="222222"/>
          <w:sz w:val="21"/>
          <w:szCs w:val="21"/>
        </w:rPr>
        <w:t>Herbermann</w:t>
      </w:r>
      <w:proofErr w:type="spellEnd"/>
      <w:r>
        <w:rPr>
          <w:rStyle w:val="HTML-citaat"/>
          <w:rFonts w:ascii="Arial" w:hAnsi="Arial" w:cs="Arial"/>
          <w:color w:val="222222"/>
          <w:sz w:val="21"/>
          <w:szCs w:val="21"/>
        </w:rPr>
        <w:t>, Charles, ed. (1913). "</w:t>
      </w:r>
      <w:proofErr w:type="spellStart"/>
      <w:r>
        <w:rPr>
          <w:rStyle w:val="HTML-citaat"/>
          <w:rFonts w:ascii="Arial" w:hAnsi="Arial" w:cs="Arial"/>
          <w:color w:val="222222"/>
          <w:sz w:val="21"/>
          <w:szCs w:val="21"/>
        </w:rPr>
        <w:fldChar w:fldCharType="begin"/>
      </w:r>
      <w:r>
        <w:rPr>
          <w:rStyle w:val="HTML-citaat"/>
          <w:rFonts w:ascii="Arial" w:hAnsi="Arial" w:cs="Arial"/>
          <w:color w:val="222222"/>
          <w:sz w:val="21"/>
          <w:szCs w:val="21"/>
        </w:rPr>
        <w:instrText xml:space="preserve"> HYPERLINK "https://en.wikisource.org/wiki/Catholic_Encyclopedia_(1913)/Josse_Ravesteyn" \o "wikisource:Catholic Encyclopedia (1913)/Josse Ravesteyn" </w:instrText>
      </w:r>
      <w:r>
        <w:rPr>
          <w:rStyle w:val="HTML-citaat"/>
          <w:rFonts w:ascii="Arial" w:hAnsi="Arial" w:cs="Arial"/>
          <w:color w:val="222222"/>
          <w:sz w:val="21"/>
          <w:szCs w:val="21"/>
        </w:rPr>
        <w:fldChar w:fldCharType="separate"/>
      </w:r>
      <w:r>
        <w:rPr>
          <w:rStyle w:val="Hyperlink"/>
          <w:rFonts w:ascii="Arial" w:hAnsi="Arial" w:cs="Arial"/>
          <w:i/>
          <w:iCs/>
          <w:color w:val="663366"/>
          <w:sz w:val="21"/>
          <w:szCs w:val="21"/>
        </w:rPr>
        <w:t>Josse</w:t>
      </w:r>
      <w:proofErr w:type="spellEnd"/>
      <w:r>
        <w:rPr>
          <w:rStyle w:val="Hyperlink"/>
          <w:rFonts w:ascii="Arial" w:hAnsi="Arial" w:cs="Arial"/>
          <w:i/>
          <w:iCs/>
          <w:color w:val="663366"/>
          <w:sz w:val="21"/>
          <w:szCs w:val="21"/>
        </w:rPr>
        <w:t xml:space="preserve"> </w:t>
      </w:r>
      <w:proofErr w:type="spellStart"/>
      <w:r>
        <w:rPr>
          <w:rStyle w:val="Hyperlink"/>
          <w:rFonts w:ascii="Arial" w:hAnsi="Arial" w:cs="Arial"/>
          <w:i/>
          <w:iCs/>
          <w:color w:val="663366"/>
          <w:sz w:val="21"/>
          <w:szCs w:val="21"/>
        </w:rPr>
        <w:t>Ravesteyn</w:t>
      </w:r>
      <w:proofErr w:type="spellEnd"/>
      <w:r>
        <w:rPr>
          <w:rStyle w:val="HTML-citaat"/>
          <w:rFonts w:ascii="Arial" w:hAnsi="Arial" w:cs="Arial"/>
          <w:color w:val="222222"/>
          <w:sz w:val="21"/>
          <w:szCs w:val="21"/>
        </w:rPr>
        <w:fldChar w:fldCharType="end"/>
      </w:r>
      <w:r>
        <w:rPr>
          <w:rStyle w:val="HTML-citaat"/>
          <w:rFonts w:ascii="Arial" w:hAnsi="Arial" w:cs="Arial"/>
          <w:color w:val="222222"/>
          <w:sz w:val="21"/>
          <w:szCs w:val="21"/>
        </w:rPr>
        <w:t>". </w:t>
      </w:r>
      <w:proofErr w:type="spellStart"/>
      <w:r>
        <w:rPr>
          <w:rStyle w:val="HTML-citaat"/>
          <w:rFonts w:ascii="Arial" w:hAnsi="Arial" w:cs="Arial"/>
          <w:color w:val="222222"/>
          <w:sz w:val="21"/>
          <w:szCs w:val="21"/>
        </w:rPr>
        <w:fldChar w:fldCharType="begin"/>
      </w:r>
      <w:r>
        <w:rPr>
          <w:rStyle w:val="HTML-citaat"/>
          <w:rFonts w:ascii="Arial" w:hAnsi="Arial" w:cs="Arial"/>
          <w:color w:val="222222"/>
          <w:sz w:val="21"/>
          <w:szCs w:val="21"/>
        </w:rPr>
        <w:instrText xml:space="preserve"> HYPERLINK "https://en.wikipedia.org/wiki/Catholic_Encyclopedia" \o "Catholic Encyclopedia" </w:instrText>
      </w:r>
      <w:r>
        <w:rPr>
          <w:rStyle w:val="HTML-citaat"/>
          <w:rFonts w:ascii="Arial" w:hAnsi="Arial" w:cs="Arial"/>
          <w:color w:val="222222"/>
          <w:sz w:val="21"/>
          <w:szCs w:val="21"/>
        </w:rPr>
        <w:fldChar w:fldCharType="separate"/>
      </w:r>
      <w:r>
        <w:rPr>
          <w:rStyle w:val="Hyperlink"/>
          <w:rFonts w:ascii="Arial" w:hAnsi="Arial" w:cs="Arial"/>
          <w:i/>
          <w:iCs/>
          <w:color w:val="0B0080"/>
          <w:sz w:val="21"/>
          <w:szCs w:val="21"/>
        </w:rPr>
        <w:t>Catholic</w:t>
      </w:r>
      <w:proofErr w:type="spellEnd"/>
      <w:r>
        <w:rPr>
          <w:rStyle w:val="Hyperlink"/>
          <w:rFonts w:ascii="Arial" w:hAnsi="Arial" w:cs="Arial"/>
          <w:i/>
          <w:iCs/>
          <w:color w:val="0B0080"/>
          <w:sz w:val="21"/>
          <w:szCs w:val="21"/>
        </w:rPr>
        <w:t xml:space="preserve"> Encyclopedia</w:t>
      </w:r>
      <w:r>
        <w:rPr>
          <w:rStyle w:val="HTML-citaat"/>
          <w:rFonts w:ascii="Arial" w:hAnsi="Arial" w:cs="Arial"/>
          <w:color w:val="222222"/>
          <w:sz w:val="21"/>
          <w:szCs w:val="21"/>
        </w:rPr>
        <w:fldChar w:fldCharType="end"/>
      </w:r>
      <w:r>
        <w:rPr>
          <w:rStyle w:val="HTML-citaat"/>
          <w:rFonts w:ascii="Arial" w:hAnsi="Arial" w:cs="Arial"/>
          <w:color w:val="222222"/>
          <w:sz w:val="21"/>
          <w:szCs w:val="21"/>
        </w:rPr>
        <w:t>. New York: Robert Appleton.</w:t>
      </w:r>
      <w:r>
        <w:rPr>
          <w:rFonts w:ascii="Arial" w:hAnsi="Arial" w:cs="Arial"/>
          <w:color w:val="222222"/>
          <w:sz w:val="21"/>
          <w:szCs w:val="21"/>
        </w:rPr>
        <w:t> </w:t>
      </w:r>
      <w:hyperlink r:id="rId112" w:history="1">
        <w:r>
          <w:rPr>
            <w:rStyle w:val="Hyperlink"/>
            <w:rFonts w:ascii="Arial" w:hAnsi="Arial" w:cs="Arial"/>
            <w:color w:val="663366"/>
            <w:sz w:val="21"/>
            <w:szCs w:val="21"/>
          </w:rPr>
          <w:t>[1]</w:t>
        </w:r>
      </w:hyperlink>
    </w:p>
    <w:p w:rsidR="00871112" w:rsidRDefault="00871112" w:rsidP="00871112">
      <w:pPr>
        <w:pBdr>
          <w:bottom w:val="single" w:sz="6" w:space="1" w:color="auto"/>
        </w:pBdr>
      </w:pPr>
    </w:p>
    <w:p w:rsidR="00590E88" w:rsidRDefault="00590E88" w:rsidP="00871112"/>
    <w:p w:rsidR="00264FAF" w:rsidRDefault="00264FAF" w:rsidP="00871112"/>
    <w:sectPr w:rsidR="00264F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00EC"/>
    <w:multiLevelType w:val="multilevel"/>
    <w:tmpl w:val="2128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A23E2B"/>
    <w:multiLevelType w:val="multilevel"/>
    <w:tmpl w:val="69EE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F4343C"/>
    <w:multiLevelType w:val="hybridMultilevel"/>
    <w:tmpl w:val="25F0AA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98B2ADD"/>
    <w:multiLevelType w:val="hybridMultilevel"/>
    <w:tmpl w:val="25F0AA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5D65EE6"/>
    <w:multiLevelType w:val="hybridMultilevel"/>
    <w:tmpl w:val="25F0AA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D1C7EE3"/>
    <w:multiLevelType w:val="hybridMultilevel"/>
    <w:tmpl w:val="25F0AA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2C05238"/>
    <w:multiLevelType w:val="hybridMultilevel"/>
    <w:tmpl w:val="25F0AA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3A62365"/>
    <w:multiLevelType w:val="hybridMultilevel"/>
    <w:tmpl w:val="25F0AA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B0C06C4"/>
    <w:multiLevelType w:val="hybridMultilevel"/>
    <w:tmpl w:val="25F0AA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C036BA1"/>
    <w:multiLevelType w:val="hybridMultilevel"/>
    <w:tmpl w:val="EB4AF3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0E6058E"/>
    <w:multiLevelType w:val="hybridMultilevel"/>
    <w:tmpl w:val="25F0AA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1A33920"/>
    <w:multiLevelType w:val="hybridMultilevel"/>
    <w:tmpl w:val="25F0AA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8F34DDB"/>
    <w:multiLevelType w:val="hybridMultilevel"/>
    <w:tmpl w:val="25F0AA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B373E8E"/>
    <w:multiLevelType w:val="hybridMultilevel"/>
    <w:tmpl w:val="1E3438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CCD13FD"/>
    <w:multiLevelType w:val="hybridMultilevel"/>
    <w:tmpl w:val="E9BEB2F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2"/>
  </w:num>
  <w:num w:numId="4">
    <w:abstractNumId w:val="11"/>
  </w:num>
  <w:num w:numId="5">
    <w:abstractNumId w:val="6"/>
  </w:num>
  <w:num w:numId="6">
    <w:abstractNumId w:val="4"/>
  </w:num>
  <w:num w:numId="7">
    <w:abstractNumId w:val="0"/>
  </w:num>
  <w:num w:numId="8">
    <w:abstractNumId w:val="5"/>
  </w:num>
  <w:num w:numId="9">
    <w:abstractNumId w:val="14"/>
  </w:num>
  <w:num w:numId="10">
    <w:abstractNumId w:val="12"/>
  </w:num>
  <w:num w:numId="11">
    <w:abstractNumId w:val="10"/>
  </w:num>
  <w:num w:numId="12">
    <w:abstractNumId w:val="3"/>
  </w:num>
  <w:num w:numId="13">
    <w:abstractNumId w:val="13"/>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1F"/>
    <w:rsid w:val="00000365"/>
    <w:rsid w:val="0000270B"/>
    <w:rsid w:val="000103D4"/>
    <w:rsid w:val="00010598"/>
    <w:rsid w:val="0001191D"/>
    <w:rsid w:val="00012026"/>
    <w:rsid w:val="00012555"/>
    <w:rsid w:val="0001277A"/>
    <w:rsid w:val="000156C1"/>
    <w:rsid w:val="000208AE"/>
    <w:rsid w:val="000219DB"/>
    <w:rsid w:val="00022E6D"/>
    <w:rsid w:val="0002302D"/>
    <w:rsid w:val="00027603"/>
    <w:rsid w:val="00032293"/>
    <w:rsid w:val="00033519"/>
    <w:rsid w:val="000354FD"/>
    <w:rsid w:val="00042282"/>
    <w:rsid w:val="00042872"/>
    <w:rsid w:val="0004441D"/>
    <w:rsid w:val="0004452C"/>
    <w:rsid w:val="00045346"/>
    <w:rsid w:val="00045347"/>
    <w:rsid w:val="000517E6"/>
    <w:rsid w:val="00052765"/>
    <w:rsid w:val="00054D19"/>
    <w:rsid w:val="00060D5D"/>
    <w:rsid w:val="00060DA8"/>
    <w:rsid w:val="00062AF9"/>
    <w:rsid w:val="00063A03"/>
    <w:rsid w:val="000641E9"/>
    <w:rsid w:val="0006786B"/>
    <w:rsid w:val="0007055B"/>
    <w:rsid w:val="00072B76"/>
    <w:rsid w:val="00072D7F"/>
    <w:rsid w:val="00073F6E"/>
    <w:rsid w:val="000741AF"/>
    <w:rsid w:val="00084B5E"/>
    <w:rsid w:val="00086BA1"/>
    <w:rsid w:val="00090150"/>
    <w:rsid w:val="00093A5A"/>
    <w:rsid w:val="0009685F"/>
    <w:rsid w:val="00096BA9"/>
    <w:rsid w:val="000A16A0"/>
    <w:rsid w:val="000A58F9"/>
    <w:rsid w:val="000B1811"/>
    <w:rsid w:val="000B4698"/>
    <w:rsid w:val="000B4BAB"/>
    <w:rsid w:val="000B7B88"/>
    <w:rsid w:val="000C2A39"/>
    <w:rsid w:val="000C3B62"/>
    <w:rsid w:val="000C4696"/>
    <w:rsid w:val="000C52F7"/>
    <w:rsid w:val="000C79BB"/>
    <w:rsid w:val="000D34C0"/>
    <w:rsid w:val="000D465C"/>
    <w:rsid w:val="000E53FB"/>
    <w:rsid w:val="000E55BD"/>
    <w:rsid w:val="000E666F"/>
    <w:rsid w:val="000F334D"/>
    <w:rsid w:val="000F7A4B"/>
    <w:rsid w:val="00101BE5"/>
    <w:rsid w:val="001027D2"/>
    <w:rsid w:val="00105712"/>
    <w:rsid w:val="00110B08"/>
    <w:rsid w:val="00111D65"/>
    <w:rsid w:val="00111FA1"/>
    <w:rsid w:val="00120847"/>
    <w:rsid w:val="00120873"/>
    <w:rsid w:val="00121DBC"/>
    <w:rsid w:val="00122756"/>
    <w:rsid w:val="001231BB"/>
    <w:rsid w:val="001303A2"/>
    <w:rsid w:val="00134967"/>
    <w:rsid w:val="0014144E"/>
    <w:rsid w:val="001415B7"/>
    <w:rsid w:val="00145102"/>
    <w:rsid w:val="0015109A"/>
    <w:rsid w:val="001546FC"/>
    <w:rsid w:val="00154E8D"/>
    <w:rsid w:val="00155A5E"/>
    <w:rsid w:val="00160F64"/>
    <w:rsid w:val="00163B8D"/>
    <w:rsid w:val="00166EA9"/>
    <w:rsid w:val="00170B86"/>
    <w:rsid w:val="0017686D"/>
    <w:rsid w:val="00176A1D"/>
    <w:rsid w:val="00176E2C"/>
    <w:rsid w:val="001805F9"/>
    <w:rsid w:val="001819A6"/>
    <w:rsid w:val="00183348"/>
    <w:rsid w:val="00183809"/>
    <w:rsid w:val="00190554"/>
    <w:rsid w:val="00190595"/>
    <w:rsid w:val="00190D3A"/>
    <w:rsid w:val="00190F76"/>
    <w:rsid w:val="00192468"/>
    <w:rsid w:val="00192834"/>
    <w:rsid w:val="001929E8"/>
    <w:rsid w:val="00192FA6"/>
    <w:rsid w:val="00196DAD"/>
    <w:rsid w:val="001977F1"/>
    <w:rsid w:val="001A362F"/>
    <w:rsid w:val="001A375F"/>
    <w:rsid w:val="001A37EE"/>
    <w:rsid w:val="001B0F48"/>
    <w:rsid w:val="001B10B5"/>
    <w:rsid w:val="001B1EC4"/>
    <w:rsid w:val="001B229B"/>
    <w:rsid w:val="001B3AB3"/>
    <w:rsid w:val="001C0271"/>
    <w:rsid w:val="001D15A7"/>
    <w:rsid w:val="001D7998"/>
    <w:rsid w:val="001D7A15"/>
    <w:rsid w:val="001D7E54"/>
    <w:rsid w:val="001E0C58"/>
    <w:rsid w:val="001E452C"/>
    <w:rsid w:val="001E59F4"/>
    <w:rsid w:val="001F006E"/>
    <w:rsid w:val="001F3B70"/>
    <w:rsid w:val="001F5139"/>
    <w:rsid w:val="001F680D"/>
    <w:rsid w:val="00200905"/>
    <w:rsid w:val="00204CA8"/>
    <w:rsid w:val="00205195"/>
    <w:rsid w:val="0021157C"/>
    <w:rsid w:val="00211C14"/>
    <w:rsid w:val="00213B15"/>
    <w:rsid w:val="00221AD9"/>
    <w:rsid w:val="00222066"/>
    <w:rsid w:val="00222BC7"/>
    <w:rsid w:val="00226678"/>
    <w:rsid w:val="00227803"/>
    <w:rsid w:val="00231355"/>
    <w:rsid w:val="002318C5"/>
    <w:rsid w:val="0023458D"/>
    <w:rsid w:val="00240F21"/>
    <w:rsid w:val="00240F4F"/>
    <w:rsid w:val="00241A74"/>
    <w:rsid w:val="00243EC5"/>
    <w:rsid w:val="00245986"/>
    <w:rsid w:val="002478E6"/>
    <w:rsid w:val="002512B9"/>
    <w:rsid w:val="00252B3D"/>
    <w:rsid w:val="002542DB"/>
    <w:rsid w:val="0025447D"/>
    <w:rsid w:val="00257965"/>
    <w:rsid w:val="00261BD8"/>
    <w:rsid w:val="00261BFE"/>
    <w:rsid w:val="00264FAF"/>
    <w:rsid w:val="0026674C"/>
    <w:rsid w:val="0027253F"/>
    <w:rsid w:val="0027542D"/>
    <w:rsid w:val="00277757"/>
    <w:rsid w:val="00282A52"/>
    <w:rsid w:val="002855DF"/>
    <w:rsid w:val="00286D7D"/>
    <w:rsid w:val="00291A5A"/>
    <w:rsid w:val="002931CD"/>
    <w:rsid w:val="00293798"/>
    <w:rsid w:val="002A6DAF"/>
    <w:rsid w:val="002B348F"/>
    <w:rsid w:val="002B4305"/>
    <w:rsid w:val="002B50C3"/>
    <w:rsid w:val="002C02A1"/>
    <w:rsid w:val="002C0F1D"/>
    <w:rsid w:val="002C2DFC"/>
    <w:rsid w:val="002C6CC6"/>
    <w:rsid w:val="002D1391"/>
    <w:rsid w:val="002D3664"/>
    <w:rsid w:val="002D4BF9"/>
    <w:rsid w:val="002D5532"/>
    <w:rsid w:val="002E27F1"/>
    <w:rsid w:val="002E3066"/>
    <w:rsid w:val="002E705B"/>
    <w:rsid w:val="002F4054"/>
    <w:rsid w:val="002F4FD2"/>
    <w:rsid w:val="002F7D1A"/>
    <w:rsid w:val="00301582"/>
    <w:rsid w:val="003020B4"/>
    <w:rsid w:val="00303C56"/>
    <w:rsid w:val="00304B94"/>
    <w:rsid w:val="003114ED"/>
    <w:rsid w:val="00311EDD"/>
    <w:rsid w:val="00312B57"/>
    <w:rsid w:val="003161B0"/>
    <w:rsid w:val="00320E2E"/>
    <w:rsid w:val="00321F43"/>
    <w:rsid w:val="003243F8"/>
    <w:rsid w:val="00325C9D"/>
    <w:rsid w:val="00326CE5"/>
    <w:rsid w:val="00330F56"/>
    <w:rsid w:val="003343C0"/>
    <w:rsid w:val="00334C0B"/>
    <w:rsid w:val="00340E21"/>
    <w:rsid w:val="00342FDC"/>
    <w:rsid w:val="00343F8C"/>
    <w:rsid w:val="00345C42"/>
    <w:rsid w:val="00347AC7"/>
    <w:rsid w:val="00350A0B"/>
    <w:rsid w:val="0035472B"/>
    <w:rsid w:val="00354FE9"/>
    <w:rsid w:val="00361F2B"/>
    <w:rsid w:val="00362175"/>
    <w:rsid w:val="00363EE0"/>
    <w:rsid w:val="003677F5"/>
    <w:rsid w:val="00371582"/>
    <w:rsid w:val="00371AAE"/>
    <w:rsid w:val="00372718"/>
    <w:rsid w:val="003741AB"/>
    <w:rsid w:val="00374E78"/>
    <w:rsid w:val="0037555E"/>
    <w:rsid w:val="00385228"/>
    <w:rsid w:val="003875C6"/>
    <w:rsid w:val="00390D36"/>
    <w:rsid w:val="0039276D"/>
    <w:rsid w:val="00397423"/>
    <w:rsid w:val="003A5A3F"/>
    <w:rsid w:val="003A72C0"/>
    <w:rsid w:val="003B15B8"/>
    <w:rsid w:val="003B3FAD"/>
    <w:rsid w:val="003B4148"/>
    <w:rsid w:val="003B5C94"/>
    <w:rsid w:val="003B7E03"/>
    <w:rsid w:val="003C172F"/>
    <w:rsid w:val="003C1F95"/>
    <w:rsid w:val="003C684E"/>
    <w:rsid w:val="003D008A"/>
    <w:rsid w:val="003D2CF4"/>
    <w:rsid w:val="003D55B0"/>
    <w:rsid w:val="003D5E35"/>
    <w:rsid w:val="003E0249"/>
    <w:rsid w:val="003E3E43"/>
    <w:rsid w:val="003E433F"/>
    <w:rsid w:val="003E6737"/>
    <w:rsid w:val="003E732B"/>
    <w:rsid w:val="003F067A"/>
    <w:rsid w:val="003F1C85"/>
    <w:rsid w:val="003F6F83"/>
    <w:rsid w:val="00400093"/>
    <w:rsid w:val="0040065F"/>
    <w:rsid w:val="00405860"/>
    <w:rsid w:val="0040792E"/>
    <w:rsid w:val="00407E1B"/>
    <w:rsid w:val="0041035C"/>
    <w:rsid w:val="00410AB2"/>
    <w:rsid w:val="004115F3"/>
    <w:rsid w:val="00411ED2"/>
    <w:rsid w:val="0041209C"/>
    <w:rsid w:val="00412445"/>
    <w:rsid w:val="00412629"/>
    <w:rsid w:val="00413EC9"/>
    <w:rsid w:val="00421170"/>
    <w:rsid w:val="00430080"/>
    <w:rsid w:val="00430216"/>
    <w:rsid w:val="004318F9"/>
    <w:rsid w:val="00432A3D"/>
    <w:rsid w:val="00433BFE"/>
    <w:rsid w:val="00434A5D"/>
    <w:rsid w:val="004375C2"/>
    <w:rsid w:val="00440005"/>
    <w:rsid w:val="004431FB"/>
    <w:rsid w:val="004447BD"/>
    <w:rsid w:val="00444B29"/>
    <w:rsid w:val="004460B2"/>
    <w:rsid w:val="00451DAA"/>
    <w:rsid w:val="00451E85"/>
    <w:rsid w:val="00452CB5"/>
    <w:rsid w:val="0045541A"/>
    <w:rsid w:val="00462D2B"/>
    <w:rsid w:val="00462DF2"/>
    <w:rsid w:val="00462EF4"/>
    <w:rsid w:val="00470B8B"/>
    <w:rsid w:val="00475F95"/>
    <w:rsid w:val="00476BDF"/>
    <w:rsid w:val="00480DF8"/>
    <w:rsid w:val="00482464"/>
    <w:rsid w:val="004830E4"/>
    <w:rsid w:val="004838B6"/>
    <w:rsid w:val="004845E5"/>
    <w:rsid w:val="00485A56"/>
    <w:rsid w:val="00487A24"/>
    <w:rsid w:val="00496804"/>
    <w:rsid w:val="004A0669"/>
    <w:rsid w:val="004A210F"/>
    <w:rsid w:val="004A3205"/>
    <w:rsid w:val="004A5028"/>
    <w:rsid w:val="004A6033"/>
    <w:rsid w:val="004B059E"/>
    <w:rsid w:val="004B18BC"/>
    <w:rsid w:val="004B2B10"/>
    <w:rsid w:val="004B2EA1"/>
    <w:rsid w:val="004B3458"/>
    <w:rsid w:val="004B66B4"/>
    <w:rsid w:val="004B7348"/>
    <w:rsid w:val="004C1926"/>
    <w:rsid w:val="004C3030"/>
    <w:rsid w:val="004C30E6"/>
    <w:rsid w:val="004C3653"/>
    <w:rsid w:val="004C4B2A"/>
    <w:rsid w:val="004D01CA"/>
    <w:rsid w:val="004D225E"/>
    <w:rsid w:val="004D3C3D"/>
    <w:rsid w:val="004D61BA"/>
    <w:rsid w:val="004E2A6F"/>
    <w:rsid w:val="004E396C"/>
    <w:rsid w:val="004F0BB8"/>
    <w:rsid w:val="004F1B35"/>
    <w:rsid w:val="004F3AED"/>
    <w:rsid w:val="004F4220"/>
    <w:rsid w:val="004F48DE"/>
    <w:rsid w:val="004F52DE"/>
    <w:rsid w:val="004F5E30"/>
    <w:rsid w:val="00500D79"/>
    <w:rsid w:val="00502204"/>
    <w:rsid w:val="00502314"/>
    <w:rsid w:val="00505EA1"/>
    <w:rsid w:val="005070B9"/>
    <w:rsid w:val="005142DF"/>
    <w:rsid w:val="00521D4A"/>
    <w:rsid w:val="005230DE"/>
    <w:rsid w:val="00523B61"/>
    <w:rsid w:val="005254F9"/>
    <w:rsid w:val="00525BAE"/>
    <w:rsid w:val="00526277"/>
    <w:rsid w:val="00527ED3"/>
    <w:rsid w:val="00530D1B"/>
    <w:rsid w:val="005314B9"/>
    <w:rsid w:val="0054089D"/>
    <w:rsid w:val="00541BE6"/>
    <w:rsid w:val="00541F6E"/>
    <w:rsid w:val="00542888"/>
    <w:rsid w:val="005431D1"/>
    <w:rsid w:val="0054371E"/>
    <w:rsid w:val="00546324"/>
    <w:rsid w:val="00546924"/>
    <w:rsid w:val="0055107B"/>
    <w:rsid w:val="005542A0"/>
    <w:rsid w:val="00556B28"/>
    <w:rsid w:val="00562D9D"/>
    <w:rsid w:val="005630AC"/>
    <w:rsid w:val="0056554E"/>
    <w:rsid w:val="0056582B"/>
    <w:rsid w:val="0056605B"/>
    <w:rsid w:val="005707FD"/>
    <w:rsid w:val="00572462"/>
    <w:rsid w:val="0057283F"/>
    <w:rsid w:val="00572CF1"/>
    <w:rsid w:val="00575C75"/>
    <w:rsid w:val="00576829"/>
    <w:rsid w:val="00576F85"/>
    <w:rsid w:val="005803C7"/>
    <w:rsid w:val="00580740"/>
    <w:rsid w:val="005843EE"/>
    <w:rsid w:val="00585CC8"/>
    <w:rsid w:val="00590E88"/>
    <w:rsid w:val="00591162"/>
    <w:rsid w:val="00591EC5"/>
    <w:rsid w:val="00595D6B"/>
    <w:rsid w:val="00596562"/>
    <w:rsid w:val="00596BD8"/>
    <w:rsid w:val="00596DFE"/>
    <w:rsid w:val="005A052E"/>
    <w:rsid w:val="005A098C"/>
    <w:rsid w:val="005A230C"/>
    <w:rsid w:val="005A28AD"/>
    <w:rsid w:val="005A769A"/>
    <w:rsid w:val="005B2EB0"/>
    <w:rsid w:val="005B6953"/>
    <w:rsid w:val="005B7020"/>
    <w:rsid w:val="005B7AD5"/>
    <w:rsid w:val="005C3904"/>
    <w:rsid w:val="005C576A"/>
    <w:rsid w:val="005C595E"/>
    <w:rsid w:val="005C738F"/>
    <w:rsid w:val="005D263E"/>
    <w:rsid w:val="005E31C5"/>
    <w:rsid w:val="005F0E84"/>
    <w:rsid w:val="0060136B"/>
    <w:rsid w:val="00603F99"/>
    <w:rsid w:val="00607449"/>
    <w:rsid w:val="006101E9"/>
    <w:rsid w:val="006103BA"/>
    <w:rsid w:val="00610DD9"/>
    <w:rsid w:val="00610EE7"/>
    <w:rsid w:val="0061142B"/>
    <w:rsid w:val="006244D7"/>
    <w:rsid w:val="006249F2"/>
    <w:rsid w:val="00624E6B"/>
    <w:rsid w:val="006253C4"/>
    <w:rsid w:val="00626160"/>
    <w:rsid w:val="006268A5"/>
    <w:rsid w:val="006276DC"/>
    <w:rsid w:val="00633546"/>
    <w:rsid w:val="00634D74"/>
    <w:rsid w:val="00635013"/>
    <w:rsid w:val="0063638D"/>
    <w:rsid w:val="0063671F"/>
    <w:rsid w:val="00637789"/>
    <w:rsid w:val="00641473"/>
    <w:rsid w:val="0064166A"/>
    <w:rsid w:val="00641D34"/>
    <w:rsid w:val="00642F6D"/>
    <w:rsid w:val="0064563E"/>
    <w:rsid w:val="00646768"/>
    <w:rsid w:val="00651983"/>
    <w:rsid w:val="0065210D"/>
    <w:rsid w:val="00661229"/>
    <w:rsid w:val="0066153B"/>
    <w:rsid w:val="0066472C"/>
    <w:rsid w:val="00667132"/>
    <w:rsid w:val="00672D6D"/>
    <w:rsid w:val="00674E05"/>
    <w:rsid w:val="00675543"/>
    <w:rsid w:val="006774DC"/>
    <w:rsid w:val="006815A1"/>
    <w:rsid w:val="00683162"/>
    <w:rsid w:val="00686EC3"/>
    <w:rsid w:val="00690871"/>
    <w:rsid w:val="006921A4"/>
    <w:rsid w:val="00692741"/>
    <w:rsid w:val="00692CBC"/>
    <w:rsid w:val="00695AC3"/>
    <w:rsid w:val="00696DA5"/>
    <w:rsid w:val="00697F01"/>
    <w:rsid w:val="006A4A12"/>
    <w:rsid w:val="006A5894"/>
    <w:rsid w:val="006B19AE"/>
    <w:rsid w:val="006B30DB"/>
    <w:rsid w:val="006B47A4"/>
    <w:rsid w:val="006B6350"/>
    <w:rsid w:val="006B7DB6"/>
    <w:rsid w:val="006C2524"/>
    <w:rsid w:val="006C41CE"/>
    <w:rsid w:val="006C4A8F"/>
    <w:rsid w:val="006C7D76"/>
    <w:rsid w:val="006D647E"/>
    <w:rsid w:val="006E14A5"/>
    <w:rsid w:val="006E46D0"/>
    <w:rsid w:val="006F0B13"/>
    <w:rsid w:val="006F25ED"/>
    <w:rsid w:val="006F2F00"/>
    <w:rsid w:val="006F5562"/>
    <w:rsid w:val="006F7E38"/>
    <w:rsid w:val="00703705"/>
    <w:rsid w:val="00705A33"/>
    <w:rsid w:val="00717781"/>
    <w:rsid w:val="00717C8F"/>
    <w:rsid w:val="00720C2A"/>
    <w:rsid w:val="00720F38"/>
    <w:rsid w:val="00720FAA"/>
    <w:rsid w:val="00722254"/>
    <w:rsid w:val="00723350"/>
    <w:rsid w:val="00725E4D"/>
    <w:rsid w:val="0072700F"/>
    <w:rsid w:val="00730135"/>
    <w:rsid w:val="00737A7C"/>
    <w:rsid w:val="00742E74"/>
    <w:rsid w:val="00742EB1"/>
    <w:rsid w:val="0075709D"/>
    <w:rsid w:val="00764BE6"/>
    <w:rsid w:val="00764CC5"/>
    <w:rsid w:val="00764EF7"/>
    <w:rsid w:val="00767138"/>
    <w:rsid w:val="00770FC8"/>
    <w:rsid w:val="00777581"/>
    <w:rsid w:val="007804B4"/>
    <w:rsid w:val="0078150D"/>
    <w:rsid w:val="007827A6"/>
    <w:rsid w:val="007830D2"/>
    <w:rsid w:val="007840A9"/>
    <w:rsid w:val="007918E2"/>
    <w:rsid w:val="0079343C"/>
    <w:rsid w:val="00793C3C"/>
    <w:rsid w:val="00793DB5"/>
    <w:rsid w:val="00794D9C"/>
    <w:rsid w:val="007A376C"/>
    <w:rsid w:val="007A6F55"/>
    <w:rsid w:val="007B11A1"/>
    <w:rsid w:val="007B1249"/>
    <w:rsid w:val="007B20E9"/>
    <w:rsid w:val="007B6791"/>
    <w:rsid w:val="007B6B08"/>
    <w:rsid w:val="007B6D3E"/>
    <w:rsid w:val="007C13CD"/>
    <w:rsid w:val="007C350F"/>
    <w:rsid w:val="007C46FB"/>
    <w:rsid w:val="007C477D"/>
    <w:rsid w:val="007D01D9"/>
    <w:rsid w:val="007D2CFF"/>
    <w:rsid w:val="007D3A75"/>
    <w:rsid w:val="007D4FA2"/>
    <w:rsid w:val="007D6CEA"/>
    <w:rsid w:val="007D7920"/>
    <w:rsid w:val="007E0FA4"/>
    <w:rsid w:val="007E6886"/>
    <w:rsid w:val="007F07F1"/>
    <w:rsid w:val="008055DA"/>
    <w:rsid w:val="008060B4"/>
    <w:rsid w:val="008076E6"/>
    <w:rsid w:val="0081670C"/>
    <w:rsid w:val="00820573"/>
    <w:rsid w:val="00822329"/>
    <w:rsid w:val="008223F7"/>
    <w:rsid w:val="0082253D"/>
    <w:rsid w:val="00825B31"/>
    <w:rsid w:val="008273E5"/>
    <w:rsid w:val="00833276"/>
    <w:rsid w:val="0083451D"/>
    <w:rsid w:val="0084474C"/>
    <w:rsid w:val="008455EE"/>
    <w:rsid w:val="008467AF"/>
    <w:rsid w:val="00847E38"/>
    <w:rsid w:val="00852003"/>
    <w:rsid w:val="0085242B"/>
    <w:rsid w:val="0085308F"/>
    <w:rsid w:val="0085361E"/>
    <w:rsid w:val="00856195"/>
    <w:rsid w:val="00860C70"/>
    <w:rsid w:val="0086157B"/>
    <w:rsid w:val="00867398"/>
    <w:rsid w:val="008677C2"/>
    <w:rsid w:val="00871112"/>
    <w:rsid w:val="008719E1"/>
    <w:rsid w:val="00874063"/>
    <w:rsid w:val="00875920"/>
    <w:rsid w:val="008765C3"/>
    <w:rsid w:val="008806D0"/>
    <w:rsid w:val="00882025"/>
    <w:rsid w:val="008829B1"/>
    <w:rsid w:val="00891918"/>
    <w:rsid w:val="008947F8"/>
    <w:rsid w:val="00896F9E"/>
    <w:rsid w:val="008A0E5A"/>
    <w:rsid w:val="008A0EB2"/>
    <w:rsid w:val="008A2406"/>
    <w:rsid w:val="008A2B68"/>
    <w:rsid w:val="008A66FE"/>
    <w:rsid w:val="008A7FCF"/>
    <w:rsid w:val="008B0670"/>
    <w:rsid w:val="008B16B7"/>
    <w:rsid w:val="008B3846"/>
    <w:rsid w:val="008B3F96"/>
    <w:rsid w:val="008C096D"/>
    <w:rsid w:val="008C5F35"/>
    <w:rsid w:val="008C710C"/>
    <w:rsid w:val="008D13C0"/>
    <w:rsid w:val="008D2166"/>
    <w:rsid w:val="008D3504"/>
    <w:rsid w:val="008D46A4"/>
    <w:rsid w:val="008D5EE6"/>
    <w:rsid w:val="008D7BB4"/>
    <w:rsid w:val="008D7E9E"/>
    <w:rsid w:val="008E02FE"/>
    <w:rsid w:val="008E0517"/>
    <w:rsid w:val="008E3A0E"/>
    <w:rsid w:val="008E550E"/>
    <w:rsid w:val="008E5AC7"/>
    <w:rsid w:val="008E5C1E"/>
    <w:rsid w:val="008E7313"/>
    <w:rsid w:val="008E782B"/>
    <w:rsid w:val="008E7994"/>
    <w:rsid w:val="008F0BFF"/>
    <w:rsid w:val="008F1BAF"/>
    <w:rsid w:val="008F58C2"/>
    <w:rsid w:val="008F5D9D"/>
    <w:rsid w:val="008F6C3A"/>
    <w:rsid w:val="008F763D"/>
    <w:rsid w:val="008F7702"/>
    <w:rsid w:val="00904C82"/>
    <w:rsid w:val="00910909"/>
    <w:rsid w:val="009117D3"/>
    <w:rsid w:val="00912796"/>
    <w:rsid w:val="00913523"/>
    <w:rsid w:val="009205ED"/>
    <w:rsid w:val="009260B9"/>
    <w:rsid w:val="009309D1"/>
    <w:rsid w:val="0093152A"/>
    <w:rsid w:val="00940445"/>
    <w:rsid w:val="00941407"/>
    <w:rsid w:val="00941510"/>
    <w:rsid w:val="00941ECF"/>
    <w:rsid w:val="009458B5"/>
    <w:rsid w:val="0094709A"/>
    <w:rsid w:val="00947C22"/>
    <w:rsid w:val="00950786"/>
    <w:rsid w:val="00952378"/>
    <w:rsid w:val="00952CC7"/>
    <w:rsid w:val="00954ACD"/>
    <w:rsid w:val="0095753D"/>
    <w:rsid w:val="00960E9C"/>
    <w:rsid w:val="009610FE"/>
    <w:rsid w:val="00965389"/>
    <w:rsid w:val="00970CCC"/>
    <w:rsid w:val="009760FD"/>
    <w:rsid w:val="00976961"/>
    <w:rsid w:val="00976FC4"/>
    <w:rsid w:val="009778A3"/>
    <w:rsid w:val="00977EAE"/>
    <w:rsid w:val="00982F75"/>
    <w:rsid w:val="009835C9"/>
    <w:rsid w:val="00983C11"/>
    <w:rsid w:val="00984775"/>
    <w:rsid w:val="009847D8"/>
    <w:rsid w:val="009862E4"/>
    <w:rsid w:val="0098769E"/>
    <w:rsid w:val="00991833"/>
    <w:rsid w:val="00996DF6"/>
    <w:rsid w:val="00997CDE"/>
    <w:rsid w:val="009A005E"/>
    <w:rsid w:val="009A0722"/>
    <w:rsid w:val="009A2899"/>
    <w:rsid w:val="009B2919"/>
    <w:rsid w:val="009B2F47"/>
    <w:rsid w:val="009B44BD"/>
    <w:rsid w:val="009B4E77"/>
    <w:rsid w:val="009C3D0F"/>
    <w:rsid w:val="009C4CCC"/>
    <w:rsid w:val="009C6981"/>
    <w:rsid w:val="009C6E67"/>
    <w:rsid w:val="009D1E0E"/>
    <w:rsid w:val="009D2540"/>
    <w:rsid w:val="009E4B0E"/>
    <w:rsid w:val="009F140A"/>
    <w:rsid w:val="009F21FA"/>
    <w:rsid w:val="009F3E8A"/>
    <w:rsid w:val="009F5D05"/>
    <w:rsid w:val="009F6427"/>
    <w:rsid w:val="009F7F03"/>
    <w:rsid w:val="00A0098A"/>
    <w:rsid w:val="00A04A9D"/>
    <w:rsid w:val="00A04AEF"/>
    <w:rsid w:val="00A0591B"/>
    <w:rsid w:val="00A07260"/>
    <w:rsid w:val="00A1071C"/>
    <w:rsid w:val="00A14D09"/>
    <w:rsid w:val="00A17F0A"/>
    <w:rsid w:val="00A207A0"/>
    <w:rsid w:val="00A21AB2"/>
    <w:rsid w:val="00A22A23"/>
    <w:rsid w:val="00A31563"/>
    <w:rsid w:val="00A326C0"/>
    <w:rsid w:val="00A33666"/>
    <w:rsid w:val="00A34EF7"/>
    <w:rsid w:val="00A35627"/>
    <w:rsid w:val="00A4031E"/>
    <w:rsid w:val="00A413D6"/>
    <w:rsid w:val="00A41976"/>
    <w:rsid w:val="00A41E31"/>
    <w:rsid w:val="00A4202B"/>
    <w:rsid w:val="00A43E58"/>
    <w:rsid w:val="00A43F88"/>
    <w:rsid w:val="00A4425E"/>
    <w:rsid w:val="00A45637"/>
    <w:rsid w:val="00A45EF1"/>
    <w:rsid w:val="00A54C10"/>
    <w:rsid w:val="00A614F7"/>
    <w:rsid w:val="00A64479"/>
    <w:rsid w:val="00A66397"/>
    <w:rsid w:val="00A664E3"/>
    <w:rsid w:val="00A66E4F"/>
    <w:rsid w:val="00A709DC"/>
    <w:rsid w:val="00A715F6"/>
    <w:rsid w:val="00A7260C"/>
    <w:rsid w:val="00A77569"/>
    <w:rsid w:val="00A77C9F"/>
    <w:rsid w:val="00A77F39"/>
    <w:rsid w:val="00A8187F"/>
    <w:rsid w:val="00A81B0B"/>
    <w:rsid w:val="00A8245F"/>
    <w:rsid w:val="00A84572"/>
    <w:rsid w:val="00A948DF"/>
    <w:rsid w:val="00A969B0"/>
    <w:rsid w:val="00A96CEE"/>
    <w:rsid w:val="00A9732C"/>
    <w:rsid w:val="00AA3B9F"/>
    <w:rsid w:val="00AA3F10"/>
    <w:rsid w:val="00AA580E"/>
    <w:rsid w:val="00AA5F09"/>
    <w:rsid w:val="00AA6127"/>
    <w:rsid w:val="00AA7DF8"/>
    <w:rsid w:val="00AB3E41"/>
    <w:rsid w:val="00AB74FD"/>
    <w:rsid w:val="00AB75E4"/>
    <w:rsid w:val="00AC0965"/>
    <w:rsid w:val="00AC182D"/>
    <w:rsid w:val="00AC19FB"/>
    <w:rsid w:val="00AC1D95"/>
    <w:rsid w:val="00AC28D4"/>
    <w:rsid w:val="00AC44AC"/>
    <w:rsid w:val="00AC53E5"/>
    <w:rsid w:val="00AD1202"/>
    <w:rsid w:val="00AD40C4"/>
    <w:rsid w:val="00AD7D73"/>
    <w:rsid w:val="00AE04E4"/>
    <w:rsid w:val="00AE07FC"/>
    <w:rsid w:val="00AE16CF"/>
    <w:rsid w:val="00AE28C7"/>
    <w:rsid w:val="00AE3D9B"/>
    <w:rsid w:val="00AF1673"/>
    <w:rsid w:val="00AF74EC"/>
    <w:rsid w:val="00AF7BE2"/>
    <w:rsid w:val="00B0733D"/>
    <w:rsid w:val="00B10C43"/>
    <w:rsid w:val="00B118D7"/>
    <w:rsid w:val="00B11F03"/>
    <w:rsid w:val="00B15AB2"/>
    <w:rsid w:val="00B16174"/>
    <w:rsid w:val="00B16F89"/>
    <w:rsid w:val="00B20444"/>
    <w:rsid w:val="00B217BD"/>
    <w:rsid w:val="00B21E03"/>
    <w:rsid w:val="00B2332B"/>
    <w:rsid w:val="00B23C94"/>
    <w:rsid w:val="00B26A15"/>
    <w:rsid w:val="00B273A2"/>
    <w:rsid w:val="00B300FE"/>
    <w:rsid w:val="00B3060F"/>
    <w:rsid w:val="00B315D8"/>
    <w:rsid w:val="00B33085"/>
    <w:rsid w:val="00B331DD"/>
    <w:rsid w:val="00B36851"/>
    <w:rsid w:val="00B369C1"/>
    <w:rsid w:val="00B40276"/>
    <w:rsid w:val="00B41E97"/>
    <w:rsid w:val="00B43FC8"/>
    <w:rsid w:val="00B44447"/>
    <w:rsid w:val="00B50FE3"/>
    <w:rsid w:val="00B519B1"/>
    <w:rsid w:val="00B53649"/>
    <w:rsid w:val="00B546A5"/>
    <w:rsid w:val="00B60181"/>
    <w:rsid w:val="00B618C0"/>
    <w:rsid w:val="00B61914"/>
    <w:rsid w:val="00B628F8"/>
    <w:rsid w:val="00B72136"/>
    <w:rsid w:val="00B72AE8"/>
    <w:rsid w:val="00B81C17"/>
    <w:rsid w:val="00B83D33"/>
    <w:rsid w:val="00B843DA"/>
    <w:rsid w:val="00B845F5"/>
    <w:rsid w:val="00B85572"/>
    <w:rsid w:val="00B856D1"/>
    <w:rsid w:val="00B87D47"/>
    <w:rsid w:val="00B92C62"/>
    <w:rsid w:val="00B94597"/>
    <w:rsid w:val="00B945E9"/>
    <w:rsid w:val="00BA094B"/>
    <w:rsid w:val="00BA416A"/>
    <w:rsid w:val="00BA47EF"/>
    <w:rsid w:val="00BA5475"/>
    <w:rsid w:val="00BA759E"/>
    <w:rsid w:val="00BA7E23"/>
    <w:rsid w:val="00BB52AB"/>
    <w:rsid w:val="00BB660B"/>
    <w:rsid w:val="00BB7A3E"/>
    <w:rsid w:val="00BC3929"/>
    <w:rsid w:val="00BC4E25"/>
    <w:rsid w:val="00BC50F0"/>
    <w:rsid w:val="00BC5F90"/>
    <w:rsid w:val="00BC6C49"/>
    <w:rsid w:val="00BD185F"/>
    <w:rsid w:val="00BD382A"/>
    <w:rsid w:val="00BD4642"/>
    <w:rsid w:val="00BD483E"/>
    <w:rsid w:val="00BD732A"/>
    <w:rsid w:val="00BE0A45"/>
    <w:rsid w:val="00BF217E"/>
    <w:rsid w:val="00BF6DA9"/>
    <w:rsid w:val="00C00EAD"/>
    <w:rsid w:val="00C012DE"/>
    <w:rsid w:val="00C02DCF"/>
    <w:rsid w:val="00C03968"/>
    <w:rsid w:val="00C055A0"/>
    <w:rsid w:val="00C05F74"/>
    <w:rsid w:val="00C068F1"/>
    <w:rsid w:val="00C11E9F"/>
    <w:rsid w:val="00C131DB"/>
    <w:rsid w:val="00C15F03"/>
    <w:rsid w:val="00C17CF6"/>
    <w:rsid w:val="00C20395"/>
    <w:rsid w:val="00C20400"/>
    <w:rsid w:val="00C22D3E"/>
    <w:rsid w:val="00C240CE"/>
    <w:rsid w:val="00C2582A"/>
    <w:rsid w:val="00C263BB"/>
    <w:rsid w:val="00C325C0"/>
    <w:rsid w:val="00C33A28"/>
    <w:rsid w:val="00C34055"/>
    <w:rsid w:val="00C34804"/>
    <w:rsid w:val="00C34FBA"/>
    <w:rsid w:val="00C37F29"/>
    <w:rsid w:val="00C40DB9"/>
    <w:rsid w:val="00C43FB1"/>
    <w:rsid w:val="00C44A9A"/>
    <w:rsid w:val="00C44BFF"/>
    <w:rsid w:val="00C50060"/>
    <w:rsid w:val="00C504B8"/>
    <w:rsid w:val="00C513E7"/>
    <w:rsid w:val="00C52162"/>
    <w:rsid w:val="00C5403E"/>
    <w:rsid w:val="00C54E53"/>
    <w:rsid w:val="00C6147A"/>
    <w:rsid w:val="00C61DAF"/>
    <w:rsid w:val="00C6214C"/>
    <w:rsid w:val="00C629EF"/>
    <w:rsid w:val="00C648A6"/>
    <w:rsid w:val="00C71956"/>
    <w:rsid w:val="00C7380D"/>
    <w:rsid w:val="00C74E99"/>
    <w:rsid w:val="00C90252"/>
    <w:rsid w:val="00C91CA2"/>
    <w:rsid w:val="00C97843"/>
    <w:rsid w:val="00CA06D6"/>
    <w:rsid w:val="00CA1640"/>
    <w:rsid w:val="00CA1D3B"/>
    <w:rsid w:val="00CA45F3"/>
    <w:rsid w:val="00CA480E"/>
    <w:rsid w:val="00CB09B5"/>
    <w:rsid w:val="00CC32F9"/>
    <w:rsid w:val="00CC50BD"/>
    <w:rsid w:val="00CC72E6"/>
    <w:rsid w:val="00CC791E"/>
    <w:rsid w:val="00CD0B98"/>
    <w:rsid w:val="00CD1EB0"/>
    <w:rsid w:val="00CD6FCF"/>
    <w:rsid w:val="00CD7115"/>
    <w:rsid w:val="00CE2181"/>
    <w:rsid w:val="00CE2331"/>
    <w:rsid w:val="00CE562C"/>
    <w:rsid w:val="00CF02B4"/>
    <w:rsid w:val="00CF3444"/>
    <w:rsid w:val="00CF63B5"/>
    <w:rsid w:val="00CF6D52"/>
    <w:rsid w:val="00D008E3"/>
    <w:rsid w:val="00D023C5"/>
    <w:rsid w:val="00D0381F"/>
    <w:rsid w:val="00D04DC5"/>
    <w:rsid w:val="00D10117"/>
    <w:rsid w:val="00D10C3D"/>
    <w:rsid w:val="00D178A1"/>
    <w:rsid w:val="00D2121B"/>
    <w:rsid w:val="00D22B77"/>
    <w:rsid w:val="00D23D95"/>
    <w:rsid w:val="00D26F96"/>
    <w:rsid w:val="00D27836"/>
    <w:rsid w:val="00D30BBD"/>
    <w:rsid w:val="00D403FF"/>
    <w:rsid w:val="00D4105A"/>
    <w:rsid w:val="00D41AE7"/>
    <w:rsid w:val="00D42977"/>
    <w:rsid w:val="00D42D56"/>
    <w:rsid w:val="00D5058A"/>
    <w:rsid w:val="00D54820"/>
    <w:rsid w:val="00D56687"/>
    <w:rsid w:val="00D61940"/>
    <w:rsid w:val="00D61D75"/>
    <w:rsid w:val="00D62D0B"/>
    <w:rsid w:val="00D6423B"/>
    <w:rsid w:val="00D65533"/>
    <w:rsid w:val="00D67DFE"/>
    <w:rsid w:val="00D7577B"/>
    <w:rsid w:val="00D7709F"/>
    <w:rsid w:val="00D818D8"/>
    <w:rsid w:val="00D823F7"/>
    <w:rsid w:val="00D83978"/>
    <w:rsid w:val="00D859FF"/>
    <w:rsid w:val="00D91959"/>
    <w:rsid w:val="00D948B7"/>
    <w:rsid w:val="00D94F99"/>
    <w:rsid w:val="00D96675"/>
    <w:rsid w:val="00D96E3B"/>
    <w:rsid w:val="00D96FE3"/>
    <w:rsid w:val="00DA12FA"/>
    <w:rsid w:val="00DA2DD3"/>
    <w:rsid w:val="00DA697B"/>
    <w:rsid w:val="00DB4AD0"/>
    <w:rsid w:val="00DC3A6F"/>
    <w:rsid w:val="00DC5375"/>
    <w:rsid w:val="00DC632D"/>
    <w:rsid w:val="00DC78C9"/>
    <w:rsid w:val="00DD1DAF"/>
    <w:rsid w:val="00DD20BA"/>
    <w:rsid w:val="00DD543E"/>
    <w:rsid w:val="00DE3443"/>
    <w:rsid w:val="00DE5539"/>
    <w:rsid w:val="00DE5A30"/>
    <w:rsid w:val="00DF02AA"/>
    <w:rsid w:val="00DF1924"/>
    <w:rsid w:val="00DF1F3D"/>
    <w:rsid w:val="00DF3BD1"/>
    <w:rsid w:val="00DF4930"/>
    <w:rsid w:val="00DF6E62"/>
    <w:rsid w:val="00E0665F"/>
    <w:rsid w:val="00E07681"/>
    <w:rsid w:val="00E10A17"/>
    <w:rsid w:val="00E1182B"/>
    <w:rsid w:val="00E15AB0"/>
    <w:rsid w:val="00E163F3"/>
    <w:rsid w:val="00E206FB"/>
    <w:rsid w:val="00E2293B"/>
    <w:rsid w:val="00E25C00"/>
    <w:rsid w:val="00E30356"/>
    <w:rsid w:val="00E3440E"/>
    <w:rsid w:val="00E367AA"/>
    <w:rsid w:val="00E40ABE"/>
    <w:rsid w:val="00E4162A"/>
    <w:rsid w:val="00E4217C"/>
    <w:rsid w:val="00E44D75"/>
    <w:rsid w:val="00E450A4"/>
    <w:rsid w:val="00E474D1"/>
    <w:rsid w:val="00E47B77"/>
    <w:rsid w:val="00E50D38"/>
    <w:rsid w:val="00E51F8C"/>
    <w:rsid w:val="00E5442C"/>
    <w:rsid w:val="00E54E6A"/>
    <w:rsid w:val="00E61C25"/>
    <w:rsid w:val="00E6356C"/>
    <w:rsid w:val="00E63BDE"/>
    <w:rsid w:val="00E63BEA"/>
    <w:rsid w:val="00E63FF9"/>
    <w:rsid w:val="00E640BC"/>
    <w:rsid w:val="00E7381D"/>
    <w:rsid w:val="00E7433C"/>
    <w:rsid w:val="00E74DCC"/>
    <w:rsid w:val="00E91CCE"/>
    <w:rsid w:val="00E92CDA"/>
    <w:rsid w:val="00E93BC5"/>
    <w:rsid w:val="00E95342"/>
    <w:rsid w:val="00E9727D"/>
    <w:rsid w:val="00EA1FA2"/>
    <w:rsid w:val="00EA410D"/>
    <w:rsid w:val="00EA45D8"/>
    <w:rsid w:val="00EA4BA7"/>
    <w:rsid w:val="00EB3EDB"/>
    <w:rsid w:val="00EB5EF6"/>
    <w:rsid w:val="00EB649C"/>
    <w:rsid w:val="00EB71A7"/>
    <w:rsid w:val="00EC679F"/>
    <w:rsid w:val="00ED5740"/>
    <w:rsid w:val="00ED7982"/>
    <w:rsid w:val="00EE0637"/>
    <w:rsid w:val="00EE0788"/>
    <w:rsid w:val="00EE31AE"/>
    <w:rsid w:val="00EE38AA"/>
    <w:rsid w:val="00EE76D3"/>
    <w:rsid w:val="00EE7C81"/>
    <w:rsid w:val="00EF06E4"/>
    <w:rsid w:val="00EF0F9D"/>
    <w:rsid w:val="00EF1BDF"/>
    <w:rsid w:val="00EF314B"/>
    <w:rsid w:val="00EF3DAF"/>
    <w:rsid w:val="00EF4899"/>
    <w:rsid w:val="00EF4CFA"/>
    <w:rsid w:val="00EF6562"/>
    <w:rsid w:val="00F01654"/>
    <w:rsid w:val="00F019DE"/>
    <w:rsid w:val="00F12457"/>
    <w:rsid w:val="00F139EC"/>
    <w:rsid w:val="00F13E28"/>
    <w:rsid w:val="00F1568E"/>
    <w:rsid w:val="00F1578B"/>
    <w:rsid w:val="00F216CB"/>
    <w:rsid w:val="00F22DBE"/>
    <w:rsid w:val="00F2557B"/>
    <w:rsid w:val="00F3189E"/>
    <w:rsid w:val="00F342CA"/>
    <w:rsid w:val="00F363E9"/>
    <w:rsid w:val="00F36D8F"/>
    <w:rsid w:val="00F436B6"/>
    <w:rsid w:val="00F44707"/>
    <w:rsid w:val="00F472DF"/>
    <w:rsid w:val="00F52090"/>
    <w:rsid w:val="00F55E1D"/>
    <w:rsid w:val="00F661DF"/>
    <w:rsid w:val="00F6656A"/>
    <w:rsid w:val="00F722DC"/>
    <w:rsid w:val="00F771B4"/>
    <w:rsid w:val="00F7775B"/>
    <w:rsid w:val="00F811A9"/>
    <w:rsid w:val="00F8356E"/>
    <w:rsid w:val="00F83DC4"/>
    <w:rsid w:val="00F84790"/>
    <w:rsid w:val="00F87436"/>
    <w:rsid w:val="00F908AB"/>
    <w:rsid w:val="00F91D7C"/>
    <w:rsid w:val="00F91F12"/>
    <w:rsid w:val="00F92AE4"/>
    <w:rsid w:val="00F94E01"/>
    <w:rsid w:val="00F9531D"/>
    <w:rsid w:val="00F978E2"/>
    <w:rsid w:val="00FA1EC2"/>
    <w:rsid w:val="00FA4CC3"/>
    <w:rsid w:val="00FA60A6"/>
    <w:rsid w:val="00FB25B1"/>
    <w:rsid w:val="00FB32FD"/>
    <w:rsid w:val="00FC0701"/>
    <w:rsid w:val="00FC140D"/>
    <w:rsid w:val="00FC470B"/>
    <w:rsid w:val="00FC5091"/>
    <w:rsid w:val="00FC574D"/>
    <w:rsid w:val="00FD0322"/>
    <w:rsid w:val="00FD211F"/>
    <w:rsid w:val="00FD406C"/>
    <w:rsid w:val="00FD40C1"/>
    <w:rsid w:val="00FD4708"/>
    <w:rsid w:val="00FD6849"/>
    <w:rsid w:val="00FE0208"/>
    <w:rsid w:val="00FE3F87"/>
    <w:rsid w:val="00FE6EE9"/>
    <w:rsid w:val="00FF0235"/>
    <w:rsid w:val="00FF0D1D"/>
    <w:rsid w:val="00FF0D82"/>
    <w:rsid w:val="00FF14C1"/>
    <w:rsid w:val="00FF27B9"/>
    <w:rsid w:val="00FF35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2C186-71D8-4EF5-A4DB-DAD2B5E7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C350F"/>
  </w:style>
  <w:style w:type="paragraph" w:styleId="Kop2">
    <w:name w:val="heading 2"/>
    <w:basedOn w:val="Standaard"/>
    <w:link w:val="Kop2Char"/>
    <w:uiPriority w:val="9"/>
    <w:qFormat/>
    <w:rsid w:val="00DE5539"/>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A1FA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EA1FA2"/>
    <w:rPr>
      <w:color w:val="0563C1" w:themeColor="hyperlink"/>
      <w:u w:val="single"/>
    </w:rPr>
  </w:style>
  <w:style w:type="paragraph" w:styleId="Lijstalinea">
    <w:name w:val="List Paragraph"/>
    <w:basedOn w:val="Standaard"/>
    <w:uiPriority w:val="34"/>
    <w:qFormat/>
    <w:rsid w:val="00D859FF"/>
    <w:pPr>
      <w:ind w:left="720"/>
      <w:contextualSpacing/>
    </w:pPr>
  </w:style>
  <w:style w:type="character" w:customStyle="1" w:styleId="Kop2Char">
    <w:name w:val="Kop 2 Char"/>
    <w:basedOn w:val="Standaardalinea-lettertype"/>
    <w:link w:val="Kop2"/>
    <w:uiPriority w:val="9"/>
    <w:rsid w:val="00DE5539"/>
    <w:rPr>
      <w:rFonts w:ascii="Times New Roman" w:eastAsia="Times New Roman" w:hAnsi="Times New Roman" w:cs="Times New Roman"/>
      <w:b/>
      <w:bCs/>
      <w:sz w:val="36"/>
      <w:szCs w:val="36"/>
      <w:lang w:eastAsia="nl-BE"/>
    </w:rPr>
  </w:style>
  <w:style w:type="character" w:customStyle="1" w:styleId="mw-headline">
    <w:name w:val="mw-headline"/>
    <w:basedOn w:val="Standaardalinea-lettertype"/>
    <w:rsid w:val="00DE5539"/>
  </w:style>
  <w:style w:type="character" w:customStyle="1" w:styleId="mw-editsection">
    <w:name w:val="mw-editsection"/>
    <w:basedOn w:val="Standaardalinea-lettertype"/>
    <w:rsid w:val="00DE5539"/>
  </w:style>
  <w:style w:type="character" w:customStyle="1" w:styleId="mw-editsection-bracket">
    <w:name w:val="mw-editsection-bracket"/>
    <w:basedOn w:val="Standaardalinea-lettertype"/>
    <w:rsid w:val="00DE5539"/>
  </w:style>
  <w:style w:type="character" w:styleId="GevolgdeHyperlink">
    <w:name w:val="FollowedHyperlink"/>
    <w:basedOn w:val="Standaardalinea-lettertype"/>
    <w:uiPriority w:val="99"/>
    <w:semiHidden/>
    <w:unhideWhenUsed/>
    <w:rsid w:val="009847D8"/>
    <w:rPr>
      <w:color w:val="954F72" w:themeColor="followedHyperlink"/>
      <w:u w:val="single"/>
    </w:rPr>
  </w:style>
  <w:style w:type="character" w:styleId="HTML-citaat">
    <w:name w:val="HTML Cite"/>
    <w:basedOn w:val="Standaardalinea-lettertype"/>
    <w:uiPriority w:val="99"/>
    <w:semiHidden/>
    <w:unhideWhenUsed/>
    <w:rsid w:val="008711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61670">
      <w:bodyDiv w:val="1"/>
      <w:marLeft w:val="0"/>
      <w:marRight w:val="0"/>
      <w:marTop w:val="0"/>
      <w:marBottom w:val="0"/>
      <w:divBdr>
        <w:top w:val="none" w:sz="0" w:space="0" w:color="auto"/>
        <w:left w:val="none" w:sz="0" w:space="0" w:color="auto"/>
        <w:bottom w:val="none" w:sz="0" w:space="0" w:color="auto"/>
        <w:right w:val="none" w:sz="0" w:space="0" w:color="auto"/>
      </w:divBdr>
    </w:div>
    <w:div w:id="1151873196">
      <w:bodyDiv w:val="1"/>
      <w:marLeft w:val="0"/>
      <w:marRight w:val="0"/>
      <w:marTop w:val="0"/>
      <w:marBottom w:val="0"/>
      <w:divBdr>
        <w:top w:val="none" w:sz="0" w:space="0" w:color="auto"/>
        <w:left w:val="none" w:sz="0" w:space="0" w:color="auto"/>
        <w:bottom w:val="none" w:sz="0" w:space="0" w:color="auto"/>
        <w:right w:val="none" w:sz="0" w:space="0" w:color="auto"/>
      </w:divBdr>
    </w:div>
    <w:div w:id="1438063758">
      <w:bodyDiv w:val="1"/>
      <w:marLeft w:val="0"/>
      <w:marRight w:val="0"/>
      <w:marTop w:val="0"/>
      <w:marBottom w:val="0"/>
      <w:divBdr>
        <w:top w:val="none" w:sz="0" w:space="0" w:color="auto"/>
        <w:left w:val="none" w:sz="0" w:space="0" w:color="auto"/>
        <w:bottom w:val="none" w:sz="0" w:space="0" w:color="auto"/>
        <w:right w:val="none" w:sz="0" w:space="0" w:color="auto"/>
      </w:divBdr>
    </w:div>
    <w:div w:id="1773620558">
      <w:bodyDiv w:val="1"/>
      <w:marLeft w:val="0"/>
      <w:marRight w:val="0"/>
      <w:marTop w:val="0"/>
      <w:marBottom w:val="0"/>
      <w:divBdr>
        <w:top w:val="none" w:sz="0" w:space="0" w:color="auto"/>
        <w:left w:val="none" w:sz="0" w:space="0" w:color="auto"/>
        <w:bottom w:val="none" w:sz="0" w:space="0" w:color="auto"/>
        <w:right w:val="none" w:sz="0" w:space="0" w:color="auto"/>
      </w:divBdr>
    </w:div>
    <w:div w:id="1783646038">
      <w:bodyDiv w:val="1"/>
      <w:marLeft w:val="0"/>
      <w:marRight w:val="0"/>
      <w:marTop w:val="0"/>
      <w:marBottom w:val="0"/>
      <w:divBdr>
        <w:top w:val="none" w:sz="0" w:space="0" w:color="auto"/>
        <w:left w:val="none" w:sz="0" w:space="0" w:color="auto"/>
        <w:bottom w:val="none" w:sz="0" w:space="0" w:color="auto"/>
        <w:right w:val="none" w:sz="0" w:space="0" w:color="auto"/>
      </w:divBdr>
      <w:divsChild>
        <w:div w:id="1452820554">
          <w:marLeft w:val="336"/>
          <w:marRight w:val="0"/>
          <w:marTop w:val="120"/>
          <w:marBottom w:val="312"/>
          <w:divBdr>
            <w:top w:val="none" w:sz="0" w:space="0" w:color="auto"/>
            <w:left w:val="none" w:sz="0" w:space="0" w:color="auto"/>
            <w:bottom w:val="none" w:sz="0" w:space="0" w:color="auto"/>
            <w:right w:val="none" w:sz="0" w:space="0" w:color="auto"/>
          </w:divBdr>
          <w:divsChild>
            <w:div w:id="10841819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2691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l.wikipedia.org/wiki/1549" TargetMode="External"/><Relationship Id="rId21" Type="http://schemas.openxmlformats.org/officeDocument/2006/relationships/hyperlink" Target="https://es.wikipedia.org/wiki/Crist%C3%B3bal_Plantino" TargetMode="External"/><Relationship Id="rId42" Type="http://schemas.openxmlformats.org/officeDocument/2006/relationships/hyperlink" Target="http://www.museumplantinmoretus.be/nl/content/over-het-museum" TargetMode="External"/><Relationship Id="rId47" Type="http://schemas.openxmlformats.org/officeDocument/2006/relationships/hyperlink" Target="https://issuu.com/vanmoo/docs/ovo_2015/69" TargetMode="External"/><Relationship Id="rId63" Type="http://schemas.openxmlformats.org/officeDocument/2006/relationships/hyperlink" Target="http://www.dekroniekenvandewesthoek.be/tag/heksen/" TargetMode="External"/><Relationship Id="rId68" Type="http://schemas.openxmlformats.org/officeDocument/2006/relationships/hyperlink" Target="https://nl.wikipedia.org/wiki/Contrareformatie" TargetMode="External"/><Relationship Id="rId84" Type="http://schemas.openxmlformats.org/officeDocument/2006/relationships/hyperlink" Target="https://nl.wikipedia.org/wiki/Spaanse_Inquisitie" TargetMode="External"/><Relationship Id="rId89" Type="http://schemas.openxmlformats.org/officeDocument/2006/relationships/hyperlink" Target="https://inventaris.onroerenderfgoed.be/erfgoedobjecten/122112" TargetMode="External"/><Relationship Id="rId112" Type="http://schemas.openxmlformats.org/officeDocument/2006/relationships/hyperlink" Target="http://www.newadvent.org/cathen/12667a.htm" TargetMode="External"/><Relationship Id="rId2" Type="http://schemas.openxmlformats.org/officeDocument/2006/relationships/styles" Target="styles.xml"/><Relationship Id="rId16" Type="http://schemas.openxmlformats.org/officeDocument/2006/relationships/hyperlink" Target="https://nl.wikipedia.org/wiki/Andreas_Vesalius" TargetMode="External"/><Relationship Id="rId29" Type="http://schemas.openxmlformats.org/officeDocument/2006/relationships/hyperlink" Target="https://nl.wikipedia.org/wiki/1576" TargetMode="External"/><Relationship Id="rId107" Type="http://schemas.openxmlformats.org/officeDocument/2006/relationships/hyperlink" Target="https://en.wikipedia.org/wiki/Rector_(academia)" TargetMode="External"/><Relationship Id="rId11" Type="http://schemas.openxmlformats.org/officeDocument/2006/relationships/hyperlink" Target="https://www.youtube.com/watch?v=UQicMkaxmuo" TargetMode="External"/><Relationship Id="rId24" Type="http://schemas.openxmlformats.org/officeDocument/2006/relationships/hyperlink" Target="https://inventaris.onroerenderfgoed.be/erfgoedobjecten/86711" TargetMode="External"/><Relationship Id="rId32" Type="http://schemas.openxmlformats.org/officeDocument/2006/relationships/hyperlink" Target="https://nl.wikipedia.org/wiki/Staten-Generaal_van_de_Nederlanden" TargetMode="External"/><Relationship Id="rId37" Type="http://schemas.openxmlformats.org/officeDocument/2006/relationships/hyperlink" Target="https://nl.wikipedia.org/wiki/Schrift" TargetMode="External"/><Relationship Id="rId40" Type="http://schemas.openxmlformats.org/officeDocument/2006/relationships/hyperlink" Target="https://nl.wikipedia.org/wiki/Werelderfgoed" TargetMode="External"/><Relationship Id="rId45" Type="http://schemas.openxmlformats.org/officeDocument/2006/relationships/hyperlink" Target="https://es.wikipedia.org/wiki/Batalla_de_Roncesvalles" TargetMode="External"/><Relationship Id="rId53" Type="http://schemas.openxmlformats.org/officeDocument/2006/relationships/hyperlink" Target="https://inventaris.onroerenderfgoed.be/erfgoedobjecten/86745" TargetMode="External"/><Relationship Id="rId58" Type="http://schemas.openxmlformats.org/officeDocument/2006/relationships/hyperlink" Target="https://issuu.com/roedevantieltvzw/docs/jg_2005_klein" TargetMode="External"/><Relationship Id="rId66" Type="http://schemas.openxmlformats.org/officeDocument/2006/relationships/hyperlink" Target="https://nl.wikipedia.org/w/index.php?title=Europese_heksenvervolging&amp;action=edit&amp;section=12" TargetMode="External"/><Relationship Id="rId74" Type="http://schemas.openxmlformats.org/officeDocument/2006/relationships/hyperlink" Target="https://nl.wikipedia.org/wiki/Zuidelijke_Nederlanden" TargetMode="External"/><Relationship Id="rId79" Type="http://schemas.openxmlformats.org/officeDocument/2006/relationships/hyperlink" Target="https://nl.wikipedia.org/wiki/Honderdjarige_Oorlog" TargetMode="External"/><Relationship Id="rId87" Type="http://schemas.openxmlformats.org/officeDocument/2006/relationships/hyperlink" Target="https://inventaris.onroerenderfgoed.be/erfgoedobjecten/86552" TargetMode="External"/><Relationship Id="rId102" Type="http://schemas.openxmlformats.org/officeDocument/2006/relationships/hyperlink" Target="https://en.wikipedia.org/w/index.php?title=Barth%C3%A9lemy_Latomus&amp;action=edit&amp;redlink=1" TargetMode="External"/><Relationship Id="rId110" Type="http://schemas.openxmlformats.org/officeDocument/2006/relationships/image" Target="media/image3.png"/><Relationship Id="rId5" Type="http://schemas.openxmlformats.org/officeDocument/2006/relationships/hyperlink" Target="https://nl.wikipedia.org/wiki/Kasselrij_Kortrijk" TargetMode="External"/><Relationship Id="rId61" Type="http://schemas.openxmlformats.org/officeDocument/2006/relationships/hyperlink" Target="https://nl.wikipedia.org/wiki/Tanneke_Sconyncx" TargetMode="External"/><Relationship Id="rId82" Type="http://schemas.openxmlformats.org/officeDocument/2006/relationships/hyperlink" Target="https://nl.wikipedia.org/wiki/Reformatie" TargetMode="External"/><Relationship Id="rId90" Type="http://schemas.openxmlformats.org/officeDocument/2006/relationships/hyperlink" Target="https://commons.wikimedia.org/wiki/File:Leiden365.JPG" TargetMode="External"/><Relationship Id="rId95" Type="http://schemas.openxmlformats.org/officeDocument/2006/relationships/hyperlink" Target="https://en.wikipedia.org/w/index.php?title=Jean_Leonardi&amp;action=edit&amp;redlink=1" TargetMode="External"/><Relationship Id="rId19" Type="http://schemas.openxmlformats.org/officeDocument/2006/relationships/hyperlink" Target="http://www.parochie-olv-middelares-ieper.be/kapucijnen%20in%20ieper%2017%20en%2018%20eeuw.html" TargetMode="External"/><Relationship Id="rId14" Type="http://schemas.openxmlformats.org/officeDocument/2006/relationships/hyperlink" Target="https://issuu.com/tieltmag/docs/lr_stadsmagazine_april2018/14" TargetMode="External"/><Relationship Id="rId22" Type="http://schemas.openxmlformats.org/officeDocument/2006/relationships/hyperlink" Target="https://nl.wikipedia.org/wiki/Christoffel_Plantijn" TargetMode="External"/><Relationship Id="rId27" Type="http://schemas.openxmlformats.org/officeDocument/2006/relationships/hyperlink" Target="https://nl.wikipedia.org/wiki/Spaanse_Nederlanden" TargetMode="External"/><Relationship Id="rId30" Type="http://schemas.openxmlformats.org/officeDocument/2006/relationships/hyperlink" Target="https://nl.wikipedia.org/wiki/Leiden" TargetMode="External"/><Relationship Id="rId35" Type="http://schemas.openxmlformats.org/officeDocument/2006/relationships/hyperlink" Target="https://nl.wikipedia.org/wiki/Bijbel_(christendom)" TargetMode="External"/><Relationship Id="rId43" Type="http://schemas.openxmlformats.org/officeDocument/2006/relationships/hyperlink" Target="https://www.museumplantinmoretus.be/nl/content/ontdek-de-werken-van-plantijns-uitgeverij" TargetMode="External"/><Relationship Id="rId48" Type="http://schemas.openxmlformats.org/officeDocument/2006/relationships/hyperlink" Target="https://en.wikipedia.org/wiki/Josse_Ravesteyn" TargetMode="External"/><Relationship Id="rId56" Type="http://schemas.openxmlformats.org/officeDocument/2006/relationships/hyperlink" Target="https://inventaris.onroerenderfgoed.be/erfgoedobjecten/86681" TargetMode="External"/><Relationship Id="rId64" Type="http://schemas.openxmlformats.org/officeDocument/2006/relationships/hyperlink" Target="https://nl.wikipedia.org/wiki/Europese_heksenvervolging" TargetMode="External"/><Relationship Id="rId69" Type="http://schemas.openxmlformats.org/officeDocument/2006/relationships/hyperlink" Target="https://nl.wikipedia.org/wiki/Spaans" TargetMode="External"/><Relationship Id="rId77" Type="http://schemas.openxmlformats.org/officeDocument/2006/relationships/hyperlink" Target="https://nl.wikipedia.org/wiki/Republiek_der_Zeven_Verenigde_Nederlanden" TargetMode="External"/><Relationship Id="rId100" Type="http://schemas.openxmlformats.org/officeDocument/2006/relationships/hyperlink" Target="https://en.wikipedia.org/wiki/Martin_Rythovius" TargetMode="External"/><Relationship Id="rId105" Type="http://schemas.openxmlformats.org/officeDocument/2006/relationships/hyperlink" Target="https://en.wikipedia.org/wiki/Namur_(city)" TargetMode="External"/><Relationship Id="rId113" Type="http://schemas.openxmlformats.org/officeDocument/2006/relationships/fontTable" Target="fontTable.xml"/><Relationship Id="rId8" Type="http://schemas.openxmlformats.org/officeDocument/2006/relationships/hyperlink" Target="https://inventaris.onroerenderfgoed.be/erfgoedobjecten/122112" TargetMode="External"/><Relationship Id="rId51" Type="http://schemas.openxmlformats.org/officeDocument/2006/relationships/hyperlink" Target="https://www.routeyou.com/nl-be/location/view/46075277/paterskerk-tielt" TargetMode="External"/><Relationship Id="rId72" Type="http://schemas.openxmlformats.org/officeDocument/2006/relationships/hyperlink" Target="https://nl.wikipedia.org/wiki/Decreet_(staatsrecht)" TargetMode="External"/><Relationship Id="rId80" Type="http://schemas.openxmlformats.org/officeDocument/2006/relationships/hyperlink" Target="https://nl.wikipedia.org/wiki/Ferdinand_II_van_Aragon" TargetMode="External"/><Relationship Id="rId85" Type="http://schemas.openxmlformats.org/officeDocument/2006/relationships/hyperlink" Target="https://nl.wikipedia.org/wiki/Verdrijvingsedict" TargetMode="External"/><Relationship Id="rId93" Type="http://schemas.openxmlformats.org/officeDocument/2006/relationships/hyperlink" Target="https://en.wikipedia.org/wiki/Tielt" TargetMode="External"/><Relationship Id="rId98" Type="http://schemas.openxmlformats.org/officeDocument/2006/relationships/hyperlink" Target="https://en.wikipedia.org/wiki/Ferdinand_I,_Holy_Roman_Emperor" TargetMode="External"/><Relationship Id="rId3" Type="http://schemas.openxmlformats.org/officeDocument/2006/relationships/settings" Target="settings.xml"/><Relationship Id="rId12" Type="http://schemas.openxmlformats.org/officeDocument/2006/relationships/hyperlink" Target="https://www.youtube.com/watch?v=sZ-mHjj3V4A" TargetMode="External"/><Relationship Id="rId17" Type="http://schemas.openxmlformats.org/officeDocument/2006/relationships/hyperlink" Target="https://issuu.com/roedevantieltvzw/docs/jg_1976_klein" TargetMode="External"/><Relationship Id="rId25" Type="http://schemas.openxmlformats.org/officeDocument/2006/relationships/hyperlink" Target="https://www.nieuwsblad.be/cnt/dmf20170929_03102992" TargetMode="External"/><Relationship Id="rId33" Type="http://schemas.openxmlformats.org/officeDocument/2006/relationships/hyperlink" Target="https://nl.wikipedia.org/wiki/LSV_Minerva" TargetMode="External"/><Relationship Id="rId38" Type="http://schemas.openxmlformats.org/officeDocument/2006/relationships/hyperlink" Target="https://nl.wikipedia.org/wiki/Filips_II_van_Spanje" TargetMode="External"/><Relationship Id="rId46" Type="http://schemas.openxmlformats.org/officeDocument/2006/relationships/hyperlink" Target="https://es.wikipedia.org/wiki/Cantar_de_Rold%C3%A1n" TargetMode="External"/><Relationship Id="rId59" Type="http://schemas.openxmlformats.org/officeDocument/2006/relationships/hyperlink" Target="https://inventaris.onroerenderfgoed.be/erfgoedobjecten/86767" TargetMode="External"/><Relationship Id="rId67" Type="http://schemas.openxmlformats.org/officeDocument/2006/relationships/hyperlink" Target="https://nl.wikipedia.org/wiki/Limburg_(Nederland)" TargetMode="External"/><Relationship Id="rId103" Type="http://schemas.openxmlformats.org/officeDocument/2006/relationships/hyperlink" Target="https://en.wikipedia.org/w/index.php?title=P._Canisius&amp;action=edit&amp;redlink=1" TargetMode="External"/><Relationship Id="rId108" Type="http://schemas.openxmlformats.org/officeDocument/2006/relationships/hyperlink" Target="https://en.wikipedia.org/wiki/Michel_Baius" TargetMode="External"/><Relationship Id="rId20" Type="http://schemas.openxmlformats.org/officeDocument/2006/relationships/hyperlink" Target="https://inventaris.onroerenderfgoed.be/erfgoedobjecten/86868" TargetMode="External"/><Relationship Id="rId41" Type="http://schemas.openxmlformats.org/officeDocument/2006/relationships/hyperlink" Target="http://www.zilveren-passer.be/" TargetMode="External"/><Relationship Id="rId54" Type="http://schemas.openxmlformats.org/officeDocument/2006/relationships/hyperlink" Target="https://inventaris.onroerenderfgoed.be/erfgoedobjecten/112521" TargetMode="External"/><Relationship Id="rId62" Type="http://schemas.openxmlformats.org/officeDocument/2006/relationships/hyperlink" Target="https://issuu.com/roedevantieltvzw/docs/jg_1998_klein" TargetMode="External"/><Relationship Id="rId70" Type="http://schemas.openxmlformats.org/officeDocument/2006/relationships/hyperlink" Target="https://nl.wikipedia.org/wiki/Gelderland" TargetMode="External"/><Relationship Id="rId75" Type="http://schemas.openxmlformats.org/officeDocument/2006/relationships/hyperlink" Target="https://nl.wikipedia.org/wiki/Graafschap_Vlaanderen" TargetMode="External"/><Relationship Id="rId83" Type="http://schemas.openxmlformats.org/officeDocument/2006/relationships/hyperlink" Target="https://nl.wikipedia.org/wiki/Europese_heksenvervolging" TargetMode="External"/><Relationship Id="rId88" Type="http://schemas.openxmlformats.org/officeDocument/2006/relationships/hyperlink" Target="https://inventaris.onroerenderfgoed.be/erfgoedobjecten/122112" TargetMode="External"/><Relationship Id="rId91" Type="http://schemas.openxmlformats.org/officeDocument/2006/relationships/image" Target="media/image2.jpeg"/><Relationship Id="rId96" Type="http://schemas.openxmlformats.org/officeDocument/2006/relationships/hyperlink" Target="https://en.wikipedia.org/wiki/Charles_V,_Holy_Roman_Emperor" TargetMode="External"/><Relationship Id="rId111" Type="http://schemas.openxmlformats.org/officeDocument/2006/relationships/hyperlink" Target="https://en.wikipedia.org/wiki/Public_domain" TargetMode="External"/><Relationship Id="rId1" Type="http://schemas.openxmlformats.org/officeDocument/2006/relationships/numbering" Target="numbering.xml"/><Relationship Id="rId6" Type="http://schemas.openxmlformats.org/officeDocument/2006/relationships/hyperlink" Target="http://home.scarlet.be/roede-van-tielt/roede_van_tielt.htm" TargetMode="External"/><Relationship Id="rId15" Type="http://schemas.openxmlformats.org/officeDocument/2006/relationships/hyperlink" Target="https://es.wikipedia.org/wiki/Andr%C3%A9s_Vesalio" TargetMode="External"/><Relationship Id="rId23" Type="http://schemas.openxmlformats.org/officeDocument/2006/relationships/hyperlink" Target="https://nl.wikipedia.org/wiki/Lannoo_%28drukkerij%29" TargetMode="External"/><Relationship Id="rId28" Type="http://schemas.openxmlformats.org/officeDocument/2006/relationships/hyperlink" Target="https://nl.wikipedia.org/wiki/Spaanse_Furie_(Antwerpen)" TargetMode="External"/><Relationship Id="rId36" Type="http://schemas.openxmlformats.org/officeDocument/2006/relationships/hyperlink" Target="https://nl.wikipedia.org/wiki/Filips_II_van_Spanje" TargetMode="External"/><Relationship Id="rId49" Type="http://schemas.openxmlformats.org/officeDocument/2006/relationships/hyperlink" Target="https://issuu.com/vanmoo/docs/ovo_2015/69" TargetMode="External"/><Relationship Id="rId57" Type="http://schemas.openxmlformats.org/officeDocument/2006/relationships/hyperlink" Target="https://inventaris.onroerenderfgoed.be/erfgoedobjecten/86722" TargetMode="External"/><Relationship Id="rId106" Type="http://schemas.openxmlformats.org/officeDocument/2006/relationships/hyperlink" Target="https://en.wikipedia.org/wiki/Leuven" TargetMode="External"/><Relationship Id="rId114" Type="http://schemas.openxmlformats.org/officeDocument/2006/relationships/theme" Target="theme/theme1.xml"/><Relationship Id="rId10" Type="http://schemas.openxmlformats.org/officeDocument/2006/relationships/hyperlink" Target="https://www.biografiasyvidas.com/biografia/v/vives.htm" TargetMode="External"/><Relationship Id="rId31" Type="http://schemas.openxmlformats.org/officeDocument/2006/relationships/hyperlink" Target="https://nl.wikipedia.org/wiki/Universiteit_Leiden" TargetMode="External"/><Relationship Id="rId44" Type="http://schemas.openxmlformats.org/officeDocument/2006/relationships/hyperlink" Target="https://es.wikipedia.org/wiki/Roncesvalles" TargetMode="External"/><Relationship Id="rId52" Type="http://schemas.openxmlformats.org/officeDocument/2006/relationships/hyperlink" Target="https://es.wikipedia.org/wiki/Hermanos_menores_de_la_regular_observancia" TargetMode="External"/><Relationship Id="rId60" Type="http://schemas.openxmlformats.org/officeDocument/2006/relationships/hyperlink" Target="https://inventaris.onroerenderfgoed.be/erfgoedobjecten/86772" TargetMode="External"/><Relationship Id="rId65" Type="http://schemas.openxmlformats.org/officeDocument/2006/relationships/hyperlink" Target="https://es.wikipedia.org/wiki/Caza_de_brujas" TargetMode="External"/><Relationship Id="rId73" Type="http://schemas.openxmlformats.org/officeDocument/2006/relationships/hyperlink" Target="https://nl.wikipedia.org/wiki/Filips_II_van_Spanje" TargetMode="External"/><Relationship Id="rId78" Type="http://schemas.openxmlformats.org/officeDocument/2006/relationships/hyperlink" Target="https://nl.wikipedia.org/wiki/Renaissance" TargetMode="External"/><Relationship Id="rId81" Type="http://schemas.openxmlformats.org/officeDocument/2006/relationships/hyperlink" Target="https://nl.wikipedia.org/wiki/Isabella_I_van_Castili%C3%AB" TargetMode="External"/><Relationship Id="rId86" Type="http://schemas.openxmlformats.org/officeDocument/2006/relationships/hyperlink" Target="https://nl.wikipedia.org/wiki/Slavenhandel" TargetMode="External"/><Relationship Id="rId94" Type="http://schemas.openxmlformats.org/officeDocument/2006/relationships/hyperlink" Target="https://en.wikipedia.org/wiki/Old_University_of_Leuven" TargetMode="External"/><Relationship Id="rId99" Type="http://schemas.openxmlformats.org/officeDocument/2006/relationships/hyperlink" Target="https://en.wikipedia.org/wiki/Fran%C3%A7ois_Sonnius" TargetMode="External"/><Relationship Id="rId101" Type="http://schemas.openxmlformats.org/officeDocument/2006/relationships/hyperlink" Target="https://en.wikipedia.org/w/index.php?title=Jean_Delphinus&amp;action=edit&amp;redlink=1" TargetMode="External"/><Relationship Id="rId4" Type="http://schemas.openxmlformats.org/officeDocument/2006/relationships/webSettings" Target="webSettings.xml"/><Relationship Id="rId9" Type="http://schemas.openxmlformats.org/officeDocument/2006/relationships/hyperlink" Target="https://www.vives.be/nl/identiteit" TargetMode="External"/><Relationship Id="rId13" Type="http://schemas.openxmlformats.org/officeDocument/2006/relationships/hyperlink" Target="https://www.youtube.com/watch?v=K-tO_z621Og" TargetMode="External"/><Relationship Id="rId18" Type="http://schemas.openxmlformats.org/officeDocument/2006/relationships/hyperlink" Target="https://issuu.com/tieltmag/docs/lr_stadsmagazine_april2018" TargetMode="External"/><Relationship Id="rId39" Type="http://schemas.openxmlformats.org/officeDocument/2006/relationships/hyperlink" Target="https://nl.wikipedia.org/wiki/Jan_I_Moretus" TargetMode="External"/><Relationship Id="rId109" Type="http://schemas.openxmlformats.org/officeDocument/2006/relationships/hyperlink" Target="https://en.wikipedia.org/wiki/File:Wikisource-logo.svg" TargetMode="External"/><Relationship Id="rId34" Type="http://schemas.openxmlformats.org/officeDocument/2006/relationships/hyperlink" Target="https://nl.wikipedia.org/wiki/1585" TargetMode="External"/><Relationship Id="rId50" Type="http://schemas.openxmlformats.org/officeDocument/2006/relationships/hyperlink" Target="https://inventaris.onroerenderfgoed.be/erfgoedobjecten/86736" TargetMode="External"/><Relationship Id="rId55" Type="http://schemas.openxmlformats.org/officeDocument/2006/relationships/hyperlink" Target="https://inventaris.onroerenderfgoed.be/erfgoedobjecten/86745" TargetMode="External"/><Relationship Id="rId76" Type="http://schemas.openxmlformats.org/officeDocument/2006/relationships/hyperlink" Target="https://nl.wikipedia.org/wiki/Europese_heksenvervolging" TargetMode="External"/><Relationship Id="rId97" Type="http://schemas.openxmlformats.org/officeDocument/2006/relationships/hyperlink" Target="https://en.wikipedia.org/wiki/Council_of_Trent" TargetMode="External"/><Relationship Id="rId104" Type="http://schemas.openxmlformats.org/officeDocument/2006/relationships/hyperlink" Target="https://en.wikipedia.org/wiki/Walcourt" TargetMode="External"/><Relationship Id="rId7" Type="http://schemas.openxmlformats.org/officeDocument/2006/relationships/image" Target="media/image1.jpeg"/><Relationship Id="rId71" Type="http://schemas.openxmlformats.org/officeDocument/2006/relationships/hyperlink" Target="https://nl.wikipedia.org/wiki/Spaanse_Nederlanden" TargetMode="External"/><Relationship Id="rId92" Type="http://schemas.openxmlformats.org/officeDocument/2006/relationships/hyperlink" Target="https://en.wikipedia.org/wiki/Josse_Ravestey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6717</TotalTime>
  <Pages>1</Pages>
  <Words>8289</Words>
  <Characters>45594</Characters>
  <Application>Microsoft Office Word</Application>
  <DocSecurity>0</DocSecurity>
  <Lines>379</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Depestel</dc:creator>
  <cp:keywords/>
  <dc:description/>
  <cp:lastModifiedBy>Bart Depestel</cp:lastModifiedBy>
  <cp:revision>37</cp:revision>
  <dcterms:created xsi:type="dcterms:W3CDTF">2018-01-05T16:35:00Z</dcterms:created>
  <dcterms:modified xsi:type="dcterms:W3CDTF">2018-04-15T12:00:00Z</dcterms:modified>
</cp:coreProperties>
</file>